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F4" w:rsidRDefault="00C164F4" w:rsidP="00C164F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AA2C8" wp14:editId="23A37DA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4F4" w:rsidRDefault="00C164F4" w:rsidP="00C164F4">
      <w:pPr>
        <w:rPr>
          <w:rFonts w:ascii="Times New Roman" w:hAnsi="Times New Roman"/>
          <w:b w:val="0"/>
          <w:sz w:val="18"/>
          <w:szCs w:val="18"/>
        </w:rPr>
      </w:pPr>
    </w:p>
    <w:p w:rsidR="00C164F4" w:rsidRDefault="00C164F4" w:rsidP="00C164F4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C164F4" w:rsidRDefault="00C164F4" w:rsidP="00C164F4">
      <w:pPr>
        <w:jc w:val="center"/>
        <w:rPr>
          <w:b w:val="0"/>
          <w:szCs w:val="24"/>
          <w:u w:val="single"/>
        </w:rPr>
      </w:pPr>
    </w:p>
    <w:p w:rsidR="00C164F4" w:rsidRPr="00564384" w:rsidRDefault="00C164F4" w:rsidP="00C164F4">
      <w:pPr>
        <w:jc w:val="center"/>
        <w:rPr>
          <w:rFonts w:ascii="Times New Roman" w:hAnsi="Times New Roman"/>
          <w:b w:val="0"/>
          <w:szCs w:val="24"/>
          <w:u w:val="single"/>
        </w:rPr>
      </w:pPr>
    </w:p>
    <w:p w:rsidR="00C164F4" w:rsidRPr="00C164F4" w:rsidRDefault="00C164F4" w:rsidP="00C164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64F4">
        <w:rPr>
          <w:rFonts w:ascii="Times New Roman" w:hAnsi="Times New Roman" w:cs="Times New Roman"/>
          <w:sz w:val="24"/>
          <w:szCs w:val="24"/>
          <w:u w:val="single"/>
        </w:rPr>
        <w:t>INFORMACIÓN PARA PACIENTES:   “HERNIOPLASTIA”</w:t>
      </w:r>
    </w:p>
    <w:p w:rsidR="00C164F4" w:rsidRPr="00FD53A1" w:rsidRDefault="00C164F4" w:rsidP="00C164F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164F4" w:rsidRPr="00FD53A1" w:rsidRDefault="00C164F4" w:rsidP="00C164F4">
      <w:pPr>
        <w:pStyle w:val="Sinespaciado"/>
        <w:jc w:val="both"/>
        <w:rPr>
          <w:b/>
          <w:sz w:val="24"/>
          <w:szCs w:val="24"/>
        </w:rPr>
      </w:pPr>
    </w:p>
    <w:p w:rsidR="00F23F9F" w:rsidRPr="00F23F9F" w:rsidRDefault="00F23F9F" w:rsidP="00F23F9F">
      <w:pPr>
        <w:jc w:val="both"/>
        <w:rPr>
          <w:b w:val="0"/>
          <w:sz w:val="24"/>
        </w:rPr>
      </w:pPr>
      <w:r w:rsidRPr="00F23F9F">
        <w:rPr>
          <w:rFonts w:ascii="Times New Roman" w:hAnsi="Times New Roman" w:cs="Times New Roman"/>
          <w:b w:val="0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F23F9F" w:rsidRPr="00F23F9F" w:rsidRDefault="00F23F9F" w:rsidP="00F23F9F">
      <w:pPr>
        <w:jc w:val="both"/>
        <w:rPr>
          <w:rFonts w:ascii="Times New Roman" w:hAnsi="Times New Roman" w:cs="Times New Roman"/>
          <w:b w:val="0"/>
          <w:sz w:val="24"/>
        </w:rPr>
      </w:pPr>
    </w:p>
    <w:p w:rsidR="00F23F9F" w:rsidRPr="00F23F9F" w:rsidRDefault="00F23F9F" w:rsidP="00F23F9F">
      <w:pPr>
        <w:jc w:val="both"/>
        <w:rPr>
          <w:rFonts w:ascii="Times New Roman" w:hAnsi="Times New Roman" w:cs="Times New Roman"/>
          <w:b w:val="0"/>
          <w:sz w:val="24"/>
        </w:rPr>
      </w:pPr>
      <w:r w:rsidRPr="00F23F9F">
        <w:rPr>
          <w:rFonts w:ascii="Times New Roman" w:hAnsi="Times New Roman" w:cs="Times New Roman"/>
          <w:b w:val="0"/>
          <w:sz w:val="24"/>
        </w:rPr>
        <w:t xml:space="preserve">El  CONSENTIMIENTO INFORMADO, debe ser  llenado en el formulario en  la página web: www.hospitalcurico.cl,  en el enlace: </w:t>
      </w:r>
      <w:r w:rsidRPr="00F23F9F">
        <w:rPr>
          <w:rFonts w:ascii="Times New Roman" w:hAnsi="Times New Roman" w:cs="Times New Roman"/>
          <w:i/>
          <w:sz w:val="24"/>
          <w:u w:val="single"/>
        </w:rPr>
        <w:t>https://intranet.hospitalcurico.cl/projects/consentimiento</w:t>
      </w:r>
    </w:p>
    <w:p w:rsidR="00291BFF" w:rsidRPr="00C164F4" w:rsidRDefault="00291BFF" w:rsidP="006072FE">
      <w:pPr>
        <w:rPr>
          <w:rFonts w:ascii="Arial Narrow" w:hAnsi="Arial Narrow"/>
          <w:sz w:val="24"/>
          <w:szCs w:val="12"/>
          <w:lang w:val="es-ES_tradnl"/>
        </w:rPr>
      </w:pPr>
    </w:p>
    <w:p w:rsidR="00C439E6" w:rsidRPr="00291BFF" w:rsidRDefault="00C439E6" w:rsidP="006072FE">
      <w:pPr>
        <w:rPr>
          <w:rFonts w:ascii="Arial Narrow" w:hAnsi="Arial Narrow"/>
          <w:sz w:val="12"/>
          <w:szCs w:val="12"/>
          <w:u w:val="single"/>
          <w:lang w:val="es-ES_tradnl"/>
        </w:rPr>
      </w:pPr>
    </w:p>
    <w:p w:rsidR="004B0C56" w:rsidRPr="00291BFF" w:rsidRDefault="004B0C56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Objetivos del procedimiento:</w:t>
      </w:r>
    </w:p>
    <w:p w:rsidR="006072FE" w:rsidRPr="00291BFF" w:rsidRDefault="00D85192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 R</w:t>
      </w:r>
      <w:r w:rsidR="006072FE" w:rsidRPr="00291BFF">
        <w:rPr>
          <w:rFonts w:ascii="Times New Roman" w:hAnsi="Times New Roman" w:cs="Times New Roman"/>
          <w:b w:val="0"/>
          <w:sz w:val="24"/>
          <w:szCs w:val="24"/>
        </w:rPr>
        <w:t>eparar una falla de la pared abdominal (orificio), a través del cual sale el contenido abdominal.</w:t>
      </w:r>
    </w:p>
    <w:p w:rsidR="003F2E08" w:rsidRPr="00291BFF" w:rsidRDefault="003F2E08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C56" w:rsidRPr="00291BFF" w:rsidRDefault="004B0C56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Descripción del procedimiento:</w:t>
      </w:r>
    </w:p>
    <w:p w:rsidR="006072FE" w:rsidRPr="00291BFF" w:rsidRDefault="006072FE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Bajo anestesia </w:t>
      </w:r>
      <w:r w:rsidR="00847FF8" w:rsidRPr="00291BFF">
        <w:rPr>
          <w:rFonts w:ascii="Times New Roman" w:hAnsi="Times New Roman" w:cs="Times New Roman"/>
          <w:b w:val="0"/>
          <w:sz w:val="24"/>
          <w:szCs w:val="24"/>
        </w:rPr>
        <w:t xml:space="preserve">general o  espinal (raquídea) </w:t>
      </w:r>
      <w:r w:rsidRPr="00291BFF">
        <w:rPr>
          <w:rFonts w:ascii="Times New Roman" w:hAnsi="Times New Roman" w:cs="Times New Roman"/>
          <w:b w:val="0"/>
          <w:sz w:val="24"/>
          <w:szCs w:val="24"/>
        </w:rPr>
        <w:t>se efectúa un corte sobre la par</w:t>
      </w:r>
      <w:r w:rsidR="008C68CA" w:rsidRPr="00291BFF">
        <w:rPr>
          <w:rFonts w:ascii="Times New Roman" w:hAnsi="Times New Roman" w:cs="Times New Roman"/>
          <w:b w:val="0"/>
          <w:sz w:val="24"/>
          <w:szCs w:val="24"/>
        </w:rPr>
        <w:t>ed</w:t>
      </w: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 abdominal afectada, y se procede a suturar l</w:t>
      </w:r>
      <w:r w:rsidR="002322B3" w:rsidRPr="00291BFF">
        <w:rPr>
          <w:rFonts w:ascii="Times New Roman" w:hAnsi="Times New Roman" w:cs="Times New Roman"/>
          <w:b w:val="0"/>
          <w:sz w:val="24"/>
          <w:szCs w:val="24"/>
        </w:rPr>
        <w:t xml:space="preserve">os tejidos propios del enfermo. </w:t>
      </w: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 En ocasiones, es necesario resecar el saco herniario que se ha producido.  También puede ser necesario usar material sintético  (malla de </w:t>
      </w:r>
      <w:proofErr w:type="spellStart"/>
      <w:r w:rsidRPr="00291BFF">
        <w:rPr>
          <w:rFonts w:ascii="Times New Roman" w:hAnsi="Times New Roman" w:cs="Times New Roman"/>
          <w:b w:val="0"/>
          <w:sz w:val="24"/>
          <w:szCs w:val="24"/>
        </w:rPr>
        <w:t>marlex</w:t>
      </w:r>
      <w:proofErr w:type="spellEnd"/>
      <w:r w:rsidRPr="00291BFF">
        <w:rPr>
          <w:rFonts w:ascii="Times New Roman" w:hAnsi="Times New Roman" w:cs="Times New Roman"/>
          <w:b w:val="0"/>
          <w:sz w:val="24"/>
          <w:szCs w:val="24"/>
        </w:rPr>
        <w:t>) para cubrir lo</w:t>
      </w:r>
      <w:r w:rsidR="00F23F9F">
        <w:rPr>
          <w:rFonts w:ascii="Times New Roman" w:hAnsi="Times New Roman" w:cs="Times New Roman"/>
          <w:b w:val="0"/>
          <w:sz w:val="24"/>
          <w:szCs w:val="24"/>
        </w:rPr>
        <w:t>s</w:t>
      </w: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 orificios muy amplios o en paredes abdominales muy debilitadas.</w:t>
      </w:r>
    </w:p>
    <w:p w:rsidR="003F2E08" w:rsidRPr="00291BFF" w:rsidRDefault="003F2E08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2FE" w:rsidRPr="00291BFF" w:rsidRDefault="004B0C56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Riesgos del procedimiento:</w:t>
      </w:r>
      <w:bookmarkStart w:id="0" w:name="_GoBack"/>
      <w:bookmarkEnd w:id="0"/>
    </w:p>
    <w:p w:rsidR="006072FE" w:rsidRPr="00291BFF" w:rsidRDefault="006072FE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Los principales riesgos del procedimiento son infecciones en la herida operatoria, rechazo del material sintético y </w:t>
      </w:r>
      <w:proofErr w:type="gramStart"/>
      <w:r w:rsidR="008C68CA" w:rsidRPr="00291BFF">
        <w:rPr>
          <w:rFonts w:ascii="Times New Roman" w:hAnsi="Times New Roman" w:cs="Times New Roman"/>
          <w:b w:val="0"/>
          <w:sz w:val="24"/>
          <w:szCs w:val="24"/>
        </w:rPr>
        <w:t>recibida</w:t>
      </w:r>
      <w:proofErr w:type="gramEnd"/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 de la hernia.  En la zona operada pueden aparecer: Hematomas, serosas y alteración de la sensibilidad (sección de nervios).</w:t>
      </w:r>
    </w:p>
    <w:p w:rsidR="003F2E08" w:rsidRPr="00291BFF" w:rsidRDefault="003F2E08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2FE" w:rsidRPr="00291BFF" w:rsidRDefault="004B0C56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Alternativas al procedimiento propuesto:</w:t>
      </w:r>
    </w:p>
    <w:p w:rsidR="006072FE" w:rsidRPr="00291BFF" w:rsidRDefault="006072FE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>No existe tratamiento alternativo a la cirugía.</w:t>
      </w:r>
    </w:p>
    <w:p w:rsidR="003F2E08" w:rsidRPr="00291BFF" w:rsidRDefault="003F2E08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2FE" w:rsidRPr="00291BFF" w:rsidRDefault="004B0C56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Consecuencias de no aceptar el procedimiento:</w:t>
      </w:r>
    </w:p>
    <w:p w:rsidR="006072FE" w:rsidRPr="00291BFF" w:rsidRDefault="006072FE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 xml:space="preserve">De no aceptar el procedimiento, la hernia tiene tendencia a seguir creciendo y puede complicarse con la introducción de intestino dentro de ella, </w:t>
      </w:r>
      <w:r w:rsidR="003C30F0" w:rsidRPr="00291BFF">
        <w:rPr>
          <w:rFonts w:ascii="Times New Roman" w:hAnsi="Times New Roman" w:cs="Times New Roman"/>
          <w:b w:val="0"/>
          <w:sz w:val="24"/>
          <w:szCs w:val="24"/>
        </w:rPr>
        <w:t>desencadenando una obstrucción intestinal.  Esta última complicación es grave y requiere una cirugía de urgencia.  Puede haber peritonitis e incluso la muerte a raíz de ésta.</w:t>
      </w:r>
    </w:p>
    <w:p w:rsidR="003F2E08" w:rsidRPr="00291BFF" w:rsidRDefault="003F2E08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0F0" w:rsidRPr="00291BFF" w:rsidRDefault="003F2E08" w:rsidP="003F2E08">
      <w:pPr>
        <w:rPr>
          <w:rFonts w:ascii="Times New Roman" w:hAnsi="Times New Roman" w:cs="Times New Roman"/>
          <w:sz w:val="24"/>
          <w:szCs w:val="24"/>
        </w:rPr>
      </w:pPr>
      <w:r w:rsidRPr="00291BFF">
        <w:rPr>
          <w:rFonts w:ascii="Times New Roman" w:hAnsi="Times New Roman" w:cs="Times New Roman"/>
          <w:sz w:val="24"/>
          <w:szCs w:val="24"/>
        </w:rPr>
        <w:t>Mecanismo para solicitar más información:</w:t>
      </w:r>
    </w:p>
    <w:p w:rsidR="003F2E08" w:rsidRPr="00291BFF" w:rsidRDefault="003F2E08" w:rsidP="003F2E08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3C30F0" w:rsidRPr="00291BFF" w:rsidRDefault="003C30F0" w:rsidP="003F2E0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1BFF">
        <w:rPr>
          <w:rFonts w:ascii="Times New Roman" w:hAnsi="Times New Roman" w:cs="Times New Roman"/>
          <w:b w:val="0"/>
          <w:sz w:val="24"/>
          <w:szCs w:val="24"/>
        </w:rPr>
        <w:t>Si aún tiene dudas debe consultar con su cirujano tratante, con algún miembro del equipo quirúrgico, con el Subjefe del Servicio o con el Jefe de Servicio de Cirugía.</w:t>
      </w:r>
    </w:p>
    <w:p w:rsidR="003C30F0" w:rsidRDefault="003C30F0" w:rsidP="003C30F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60AD" w:rsidRDefault="00A660AD" w:rsidP="00A660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A660AD" w:rsidRPr="001B7B15" w:rsidRDefault="00A660AD" w:rsidP="00A660AD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A660AD" w:rsidRPr="001B7B15" w:rsidSect="006072FE">
      <w:pgSz w:w="12240" w:h="15840"/>
      <w:pgMar w:top="62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0"/>
    <w:rsid w:val="00002E99"/>
    <w:rsid w:val="000A7BF6"/>
    <w:rsid w:val="002322B3"/>
    <w:rsid w:val="00291BFF"/>
    <w:rsid w:val="0032148E"/>
    <w:rsid w:val="003C30F0"/>
    <w:rsid w:val="003F2E08"/>
    <w:rsid w:val="004B0C56"/>
    <w:rsid w:val="004E031A"/>
    <w:rsid w:val="0052110B"/>
    <w:rsid w:val="00594298"/>
    <w:rsid w:val="006072FE"/>
    <w:rsid w:val="0063183D"/>
    <w:rsid w:val="007A6E6D"/>
    <w:rsid w:val="007A7E70"/>
    <w:rsid w:val="008225C2"/>
    <w:rsid w:val="00847FF8"/>
    <w:rsid w:val="0088083A"/>
    <w:rsid w:val="008C68CA"/>
    <w:rsid w:val="00A23281"/>
    <w:rsid w:val="00A660AD"/>
    <w:rsid w:val="00BE48F2"/>
    <w:rsid w:val="00C164F4"/>
    <w:rsid w:val="00C439E6"/>
    <w:rsid w:val="00D2688B"/>
    <w:rsid w:val="00D549E9"/>
    <w:rsid w:val="00D60E04"/>
    <w:rsid w:val="00D65ADB"/>
    <w:rsid w:val="00D85192"/>
    <w:rsid w:val="00F02CB3"/>
    <w:rsid w:val="00F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2FE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2E0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660AD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60AD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164F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64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2FE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2E0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660AD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60AD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164F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64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5</cp:revision>
  <cp:lastPrinted>2013-09-25T15:04:00Z</cp:lastPrinted>
  <dcterms:created xsi:type="dcterms:W3CDTF">2017-09-20T15:50:00Z</dcterms:created>
  <dcterms:modified xsi:type="dcterms:W3CDTF">2021-06-07T20:12:00Z</dcterms:modified>
</cp:coreProperties>
</file>