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2AE" w:rsidRPr="006C2A67" w:rsidRDefault="009312AE" w:rsidP="00BE6E36">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F6046B" w:rsidRDefault="00F6046B" w:rsidP="00F6046B">
      <w:pPr>
        <w:rPr>
          <w:b/>
        </w:rPr>
      </w:pPr>
      <w:r>
        <w:rPr>
          <w:noProof/>
          <w:lang w:val="es-CL" w:eastAsia="es-CL"/>
        </w:rPr>
        <w:drawing>
          <wp:anchor distT="0" distB="0" distL="114300" distR="114300" simplePos="0" relativeHeight="251660288" behindDoc="0" locked="0" layoutInCell="1" allowOverlap="1">
            <wp:simplePos x="0" y="0"/>
            <wp:positionH relativeFrom="column">
              <wp:posOffset>-39370</wp:posOffset>
            </wp:positionH>
            <wp:positionV relativeFrom="paragraph">
              <wp:posOffset>24765</wp:posOffset>
            </wp:positionV>
            <wp:extent cx="607695" cy="609600"/>
            <wp:effectExtent l="0" t="0" r="190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695" cy="609600"/>
                    </a:xfrm>
                    <a:prstGeom prst="rect">
                      <a:avLst/>
                    </a:prstGeom>
                    <a:noFill/>
                  </pic:spPr>
                </pic:pic>
              </a:graphicData>
            </a:graphic>
            <wp14:sizeRelH relativeFrom="page">
              <wp14:pctWidth>0</wp14:pctWidth>
            </wp14:sizeRelH>
            <wp14:sizeRelV relativeFrom="page">
              <wp14:pctHeight>0</wp14:pctHeight>
            </wp14:sizeRelV>
          </wp:anchor>
        </w:drawing>
      </w:r>
    </w:p>
    <w:p w:rsidR="00F6046B" w:rsidRDefault="00F6046B" w:rsidP="00F6046B">
      <w:pPr>
        <w:jc w:val="center"/>
        <w:rPr>
          <w:b/>
          <w:sz w:val="28"/>
          <w:szCs w:val="28"/>
          <w:u w:val="single"/>
        </w:rPr>
      </w:pPr>
    </w:p>
    <w:p w:rsidR="00F6046B" w:rsidRDefault="00F6046B" w:rsidP="00F6046B">
      <w:pPr>
        <w:rPr>
          <w:b/>
        </w:rPr>
      </w:pPr>
    </w:p>
    <w:p w:rsidR="00F6046B" w:rsidRDefault="00F6046B" w:rsidP="00F6046B">
      <w:pPr>
        <w:rPr>
          <w:b/>
        </w:rPr>
      </w:pPr>
    </w:p>
    <w:p w:rsidR="00F6046B" w:rsidRDefault="00F6046B" w:rsidP="00F6046B">
      <w:pPr>
        <w:rPr>
          <w:b/>
        </w:rPr>
      </w:pPr>
      <w:r>
        <w:rPr>
          <w:b/>
        </w:rPr>
        <w:tab/>
      </w:r>
      <w:r>
        <w:rPr>
          <w:b/>
        </w:rPr>
        <w:tab/>
      </w:r>
      <w:r>
        <w:rPr>
          <w:b/>
        </w:rPr>
        <w:tab/>
      </w:r>
      <w:r>
        <w:rPr>
          <w:b/>
        </w:rPr>
        <w:tab/>
      </w:r>
      <w:r>
        <w:rPr>
          <w:b/>
        </w:rPr>
        <w:tab/>
      </w:r>
      <w:r>
        <w:rPr>
          <w:b/>
        </w:rPr>
        <w:tab/>
      </w:r>
      <w:r>
        <w:rPr>
          <w:b/>
        </w:rPr>
        <w:tab/>
      </w:r>
    </w:p>
    <w:p w:rsidR="00F6046B" w:rsidRDefault="00F6046B" w:rsidP="00F6046B">
      <w:pPr>
        <w:jc w:val="center"/>
        <w:rPr>
          <w:sz w:val="24"/>
          <w:szCs w:val="28"/>
          <w:u w:val="single"/>
        </w:rPr>
      </w:pPr>
      <w:r w:rsidRPr="00F6046B">
        <w:rPr>
          <w:b/>
          <w:sz w:val="28"/>
          <w:szCs w:val="28"/>
          <w:u w:val="single"/>
        </w:rPr>
        <w:t>INFORMACIÓN PARA PACIENTES:   “</w:t>
      </w:r>
      <w:r w:rsidRPr="00F6046B">
        <w:rPr>
          <w:b/>
          <w:sz w:val="28"/>
          <w:szCs w:val="28"/>
          <w:u w:val="single"/>
          <w:lang w:eastAsia="es-CL"/>
        </w:rPr>
        <w:t>PARA BIOPSIA DE TUMOR MANDIBULAR EN PACIENTES PEDIATRICOS</w:t>
      </w:r>
      <w:r>
        <w:rPr>
          <w:b/>
          <w:sz w:val="24"/>
          <w:szCs w:val="28"/>
          <w:u w:val="single"/>
        </w:rPr>
        <w:t>”</w:t>
      </w:r>
    </w:p>
    <w:p w:rsidR="00F6046B" w:rsidRDefault="00F6046B" w:rsidP="00F6046B">
      <w:pPr>
        <w:spacing w:line="276" w:lineRule="auto"/>
        <w:jc w:val="both"/>
        <w:rPr>
          <w:sz w:val="16"/>
        </w:rPr>
      </w:pPr>
    </w:p>
    <w:p w:rsidR="00F6046B" w:rsidRDefault="00F6046B" w:rsidP="00F6046B">
      <w:pPr>
        <w:spacing w:line="276" w:lineRule="auto"/>
        <w:jc w:val="both"/>
        <w:rPr>
          <w:sz w:val="22"/>
          <w:szCs w:val="22"/>
        </w:rPr>
      </w:pPr>
    </w:p>
    <w:p w:rsidR="00F6046B" w:rsidRDefault="00F6046B" w:rsidP="00F6046B">
      <w:pPr>
        <w:spacing w:line="276" w:lineRule="auto"/>
        <w:jc w:val="both"/>
        <w:rPr>
          <w:sz w:val="22"/>
          <w:szCs w:val="22"/>
        </w:rPr>
      </w:pPr>
      <w:r>
        <w:rPr>
          <w:sz w:val="22"/>
          <w:szCs w:val="22"/>
        </w:rPr>
        <w:t>El presente documento permite entregar información al paciente respecto a la cirugía específica  a realizar,  por lo que NO CONSTITUYE  EL CONSENTIMIENTO INFORMADO.</w:t>
      </w:r>
    </w:p>
    <w:p w:rsidR="00F6046B" w:rsidRDefault="00F6046B" w:rsidP="00F6046B">
      <w:pPr>
        <w:spacing w:line="276" w:lineRule="auto"/>
        <w:jc w:val="both"/>
        <w:rPr>
          <w:sz w:val="22"/>
          <w:szCs w:val="22"/>
        </w:rPr>
      </w:pPr>
      <w:r>
        <w:rPr>
          <w:sz w:val="22"/>
          <w:szCs w:val="22"/>
        </w:rPr>
        <w:t xml:space="preserve">El  CONSENTIMIENTO INFORMADO, debe ser  llenado en el formulario en  la página web: www.hospitalcurico.cl,  en el enlace: </w:t>
      </w:r>
      <w:r>
        <w:rPr>
          <w:b/>
          <w:i/>
          <w:sz w:val="22"/>
          <w:szCs w:val="22"/>
          <w:u w:val="single"/>
        </w:rPr>
        <w:t>https://intranet.hospitalcurico.cl/projects/consentimiento</w:t>
      </w:r>
    </w:p>
    <w:p w:rsidR="00F6046B" w:rsidRDefault="00F6046B" w:rsidP="00F6046B">
      <w:pPr>
        <w:spacing w:line="276" w:lineRule="auto"/>
        <w:rPr>
          <w:b/>
          <w:sz w:val="22"/>
          <w:szCs w:val="22"/>
        </w:rPr>
      </w:pPr>
    </w:p>
    <w:p w:rsidR="00BE6E36" w:rsidRPr="0012150C" w:rsidRDefault="00BE6E36" w:rsidP="00F6046B">
      <w:pPr>
        <w:spacing w:line="276" w:lineRule="auto"/>
        <w:rPr>
          <w:b/>
          <w:sz w:val="22"/>
          <w:szCs w:val="22"/>
        </w:rPr>
      </w:pPr>
      <w:r w:rsidRPr="0012150C">
        <w:rPr>
          <w:b/>
          <w:sz w:val="22"/>
          <w:szCs w:val="22"/>
        </w:rPr>
        <w:t>Objetivos del procedimiento:</w:t>
      </w:r>
      <w:r w:rsidR="00F6046B">
        <w:rPr>
          <w:b/>
          <w:sz w:val="22"/>
          <w:szCs w:val="22"/>
        </w:rPr>
        <w:t xml:space="preserve"> </w:t>
      </w:r>
      <w:r w:rsidR="009A4C05">
        <w:rPr>
          <w:sz w:val="22"/>
          <w:szCs w:val="22"/>
          <w:lang w:val="es-CL"/>
        </w:rPr>
        <w:t>Extraer una parte del tumor que se ubica en el hueso mandibular.</w:t>
      </w:r>
    </w:p>
    <w:p w:rsidR="00F6046B" w:rsidRDefault="00F6046B" w:rsidP="00F6046B">
      <w:pPr>
        <w:spacing w:line="276" w:lineRule="auto"/>
        <w:rPr>
          <w:b/>
          <w:sz w:val="22"/>
          <w:szCs w:val="22"/>
        </w:rPr>
      </w:pPr>
    </w:p>
    <w:p w:rsidR="00BE6E36" w:rsidRPr="009A4C05" w:rsidRDefault="00BE6E36" w:rsidP="00F6046B">
      <w:pPr>
        <w:spacing w:line="276" w:lineRule="auto"/>
        <w:rPr>
          <w:sz w:val="22"/>
          <w:szCs w:val="22"/>
          <w:lang w:val="es-CL"/>
        </w:rPr>
      </w:pPr>
      <w:r w:rsidRPr="009A4C05">
        <w:rPr>
          <w:b/>
          <w:sz w:val="22"/>
          <w:szCs w:val="22"/>
        </w:rPr>
        <w:t>Descripción del procedimiento:</w:t>
      </w:r>
      <w:r w:rsidR="00F6046B">
        <w:rPr>
          <w:b/>
          <w:sz w:val="22"/>
          <w:szCs w:val="22"/>
        </w:rPr>
        <w:t xml:space="preserve"> </w:t>
      </w:r>
      <w:r w:rsidR="009A4C05" w:rsidRPr="009A4C05">
        <w:rPr>
          <w:sz w:val="22"/>
          <w:szCs w:val="22"/>
          <w:lang w:val="es-CL"/>
        </w:rPr>
        <w:t>Bajo anestesia general, se realiza una incisión extensa en la encía, de manera de descubrir la zona de la mandíbula afectada por el tumor y proceder a extraer una parte de él. Para ello, es necesario cortar y eliminar una porción extensa de hueso.</w:t>
      </w:r>
    </w:p>
    <w:p w:rsidR="00F6046B" w:rsidRDefault="00F6046B" w:rsidP="00F6046B">
      <w:pPr>
        <w:spacing w:line="276" w:lineRule="auto"/>
        <w:rPr>
          <w:b/>
          <w:sz w:val="22"/>
          <w:szCs w:val="22"/>
        </w:rPr>
      </w:pPr>
    </w:p>
    <w:p w:rsidR="00BE6E36" w:rsidRPr="009A4C05" w:rsidRDefault="00BE6E36" w:rsidP="00F6046B">
      <w:pPr>
        <w:spacing w:line="276" w:lineRule="auto"/>
        <w:rPr>
          <w:b/>
          <w:sz w:val="22"/>
          <w:szCs w:val="22"/>
        </w:rPr>
      </w:pPr>
      <w:r w:rsidRPr="009A4C05">
        <w:rPr>
          <w:b/>
          <w:sz w:val="22"/>
          <w:szCs w:val="22"/>
        </w:rPr>
        <w:t>Riesgos del procedimiento:</w:t>
      </w:r>
    </w:p>
    <w:p w:rsidR="009A4C05" w:rsidRPr="009A4C05" w:rsidRDefault="009A4C05" w:rsidP="00F6046B">
      <w:pPr>
        <w:spacing w:line="276" w:lineRule="auto"/>
        <w:jc w:val="both"/>
        <w:rPr>
          <w:sz w:val="22"/>
          <w:szCs w:val="22"/>
          <w:lang w:val="es-CL" w:eastAsia="es-CL"/>
        </w:rPr>
      </w:pPr>
      <w:r w:rsidRPr="009A4C05">
        <w:rPr>
          <w:sz w:val="22"/>
          <w:szCs w:val="22"/>
          <w:lang w:val="es-CL" w:eastAsia="es-CL"/>
        </w:rPr>
        <w:t>Durante la anestesia general podría presentar algunas alteraciones. Las más serias se relacionan con las enfermedades asociadas que el niño pueda sufrir, especialmente las enfermedades cardíacas. Para disminuir este riesgo, el Pediatra realizó una evaluación previa para determinar los cuidados especiales que deben aplicarse durante la anestesia, dependiendo de la enfermedad que afecte al niño. Para ello, habrá un médico anestesiólogo asistiéndolo durante el procedimiento. En el caso de pacientes sanos, el riesgo de sufrir una complicación debido a la anestesia general, es menor del 1%.</w:t>
      </w:r>
    </w:p>
    <w:p w:rsidR="009A4C05" w:rsidRPr="009A4C05" w:rsidRDefault="009A4C05" w:rsidP="00F6046B">
      <w:pPr>
        <w:spacing w:line="276" w:lineRule="auto"/>
        <w:jc w:val="both"/>
        <w:rPr>
          <w:sz w:val="22"/>
          <w:szCs w:val="22"/>
          <w:lang w:val="es-CL" w:eastAsia="es-CL"/>
        </w:rPr>
      </w:pPr>
      <w:r w:rsidRPr="009A4C05">
        <w:rPr>
          <w:sz w:val="22"/>
          <w:szCs w:val="22"/>
          <w:lang w:val="es-CL" w:eastAsia="es-CL"/>
        </w:rPr>
        <w:t>Como resultado del procedimiento, existe el riesgo de sufrir dolor leve a moderado en las horas siguientes y aproximadamente un 5% de los pacientes pueden sufrir infección de la herida.</w:t>
      </w:r>
    </w:p>
    <w:p w:rsidR="009A4C05" w:rsidRPr="009A4C05" w:rsidRDefault="009A4C05" w:rsidP="00F6046B">
      <w:pPr>
        <w:spacing w:line="276" w:lineRule="auto"/>
        <w:jc w:val="both"/>
        <w:rPr>
          <w:sz w:val="22"/>
          <w:szCs w:val="22"/>
          <w:lang w:val="es-CL" w:eastAsia="es-CL"/>
        </w:rPr>
      </w:pPr>
      <w:r w:rsidRPr="009A4C05">
        <w:rPr>
          <w:sz w:val="22"/>
          <w:szCs w:val="22"/>
          <w:lang w:val="es-CL" w:eastAsia="es-CL"/>
        </w:rPr>
        <w:t>Una de las complicaciones más habituales es la hinchazón de la cara en el lado operado, situación que se mantiene por aproximadamente 4 días. También, durante algunos días sentirá dificultad para abrir normalmente su boca y no será conveniente que realice actividades físicas más intensas que lo habitual, por ejemplo las deportivas.</w:t>
      </w:r>
    </w:p>
    <w:p w:rsidR="009A4C05" w:rsidRPr="009A4C05" w:rsidRDefault="009A4C05" w:rsidP="00F6046B">
      <w:pPr>
        <w:spacing w:line="276" w:lineRule="auto"/>
        <w:jc w:val="both"/>
        <w:rPr>
          <w:sz w:val="22"/>
          <w:szCs w:val="22"/>
          <w:lang w:val="es-CL" w:eastAsia="es-CL"/>
        </w:rPr>
      </w:pPr>
      <w:r w:rsidRPr="009A4C05">
        <w:rPr>
          <w:sz w:val="22"/>
          <w:szCs w:val="22"/>
          <w:lang w:val="es-CL" w:eastAsia="es-CL"/>
        </w:rPr>
        <w:t>Los riesgos de mayor importancia son los siguientes:</w:t>
      </w:r>
    </w:p>
    <w:p w:rsidR="009A4C05" w:rsidRPr="009A4C05" w:rsidRDefault="009A4C05" w:rsidP="00F6046B">
      <w:pPr>
        <w:numPr>
          <w:ilvl w:val="0"/>
          <w:numId w:val="5"/>
        </w:numPr>
        <w:spacing w:line="276" w:lineRule="auto"/>
        <w:jc w:val="both"/>
        <w:rPr>
          <w:sz w:val="22"/>
          <w:szCs w:val="22"/>
          <w:lang w:val="es-CL" w:eastAsia="es-CL"/>
        </w:rPr>
      </w:pPr>
      <w:r w:rsidRPr="009A4C05">
        <w:rPr>
          <w:sz w:val="22"/>
          <w:szCs w:val="22"/>
          <w:lang w:val="es-CL" w:eastAsia="es-CL"/>
        </w:rPr>
        <w:t>Riesgo de producirse una sensación de anestesia en la mitad del labio inferior en el lado operado, debido a que el tumor se encuentra en el trayecto del nervio que da sensibilidad a esa zona. En ocasiones, esta alteración no es reversible.</w:t>
      </w:r>
    </w:p>
    <w:p w:rsidR="009A4C05" w:rsidRPr="009A4C05" w:rsidRDefault="009A4C05" w:rsidP="00F6046B">
      <w:pPr>
        <w:numPr>
          <w:ilvl w:val="0"/>
          <w:numId w:val="5"/>
        </w:numPr>
        <w:spacing w:line="276" w:lineRule="auto"/>
        <w:jc w:val="both"/>
        <w:rPr>
          <w:sz w:val="22"/>
          <w:szCs w:val="22"/>
          <w:lang w:val="es-CL" w:eastAsia="es-CL"/>
        </w:rPr>
      </w:pPr>
      <w:r w:rsidRPr="009A4C05">
        <w:rPr>
          <w:sz w:val="22"/>
          <w:szCs w:val="22"/>
          <w:lang w:val="es-CL" w:eastAsia="es-CL"/>
        </w:rPr>
        <w:t>Riesgo de que se produzca, como resultado de extraer una porción importante de la mandíbula, una asimetría facial, esto es, que el lado operado quede con un cambio de contorno que lo hará verse distinto al lado sano. Esto se puede mejorar a futuro con nuevas operaciones destinadas a injertar hueso en la zona operada.</w:t>
      </w:r>
    </w:p>
    <w:p w:rsidR="009A4C05" w:rsidRPr="009A4C05" w:rsidRDefault="009A4C05" w:rsidP="00F6046B">
      <w:pPr>
        <w:numPr>
          <w:ilvl w:val="0"/>
          <w:numId w:val="5"/>
        </w:numPr>
        <w:spacing w:line="276" w:lineRule="auto"/>
        <w:jc w:val="both"/>
        <w:rPr>
          <w:sz w:val="22"/>
          <w:szCs w:val="22"/>
          <w:lang w:val="es-CL" w:eastAsia="es-CL"/>
        </w:rPr>
      </w:pPr>
      <w:r w:rsidRPr="009A4C05">
        <w:rPr>
          <w:sz w:val="22"/>
          <w:szCs w:val="22"/>
          <w:lang w:val="es-CL" w:eastAsia="es-CL"/>
        </w:rPr>
        <w:t>Riesgo de que durante la operación o en los días posteriore</w:t>
      </w:r>
      <w:r w:rsidR="00914BC6">
        <w:rPr>
          <w:sz w:val="22"/>
          <w:szCs w:val="22"/>
          <w:lang w:val="es-CL" w:eastAsia="es-CL"/>
        </w:rPr>
        <w:t>s</w:t>
      </w:r>
      <w:r w:rsidRPr="009A4C05">
        <w:rPr>
          <w:sz w:val="22"/>
          <w:szCs w:val="22"/>
          <w:lang w:val="es-CL" w:eastAsia="es-CL"/>
        </w:rPr>
        <w:t>, se produzca una fractura de la mandíbula debido al debilitamiento de la zona operada.</w:t>
      </w:r>
    </w:p>
    <w:p w:rsidR="00F6046B" w:rsidRDefault="00F6046B" w:rsidP="00F6046B">
      <w:pPr>
        <w:spacing w:line="276" w:lineRule="auto"/>
        <w:rPr>
          <w:b/>
          <w:sz w:val="22"/>
          <w:szCs w:val="22"/>
        </w:rPr>
      </w:pPr>
    </w:p>
    <w:p w:rsidR="009A4C05" w:rsidRPr="009A4C05" w:rsidRDefault="00BE6E36" w:rsidP="00F6046B">
      <w:pPr>
        <w:spacing w:line="276" w:lineRule="auto"/>
        <w:rPr>
          <w:b/>
          <w:sz w:val="24"/>
          <w:szCs w:val="24"/>
          <w:lang w:val="es-CL" w:eastAsia="es-CL"/>
        </w:rPr>
      </w:pPr>
      <w:r w:rsidRPr="009A4C05">
        <w:rPr>
          <w:b/>
          <w:sz w:val="22"/>
          <w:szCs w:val="22"/>
        </w:rPr>
        <w:t>Alternativas al procedimiento propuesto:</w:t>
      </w:r>
      <w:r w:rsidR="00F6046B">
        <w:rPr>
          <w:b/>
          <w:sz w:val="22"/>
          <w:szCs w:val="22"/>
        </w:rPr>
        <w:t xml:space="preserve"> </w:t>
      </w:r>
      <w:r w:rsidR="009A4C05" w:rsidRPr="009A4C05">
        <w:rPr>
          <w:sz w:val="22"/>
          <w:szCs w:val="22"/>
          <w:lang w:val="es-CL" w:eastAsia="es-CL"/>
        </w:rPr>
        <w:t>No existen métodos alternativos de diagnóstico a lo ya descrito para identificar con seguridad el tumor ubicado dentro del hueso.</w:t>
      </w:r>
    </w:p>
    <w:p w:rsidR="00F6046B" w:rsidRDefault="00F6046B" w:rsidP="00F6046B">
      <w:pPr>
        <w:spacing w:line="276" w:lineRule="auto"/>
        <w:rPr>
          <w:b/>
          <w:sz w:val="22"/>
          <w:szCs w:val="22"/>
        </w:rPr>
      </w:pPr>
    </w:p>
    <w:p w:rsidR="009A4C05" w:rsidRPr="009A4C05" w:rsidRDefault="00BE6E36" w:rsidP="00F6046B">
      <w:pPr>
        <w:spacing w:line="276" w:lineRule="auto"/>
        <w:rPr>
          <w:sz w:val="22"/>
          <w:szCs w:val="22"/>
          <w:lang w:val="es-CL" w:eastAsia="es-CL"/>
        </w:rPr>
      </w:pPr>
      <w:r w:rsidRPr="009A4C05">
        <w:rPr>
          <w:b/>
          <w:sz w:val="22"/>
          <w:szCs w:val="22"/>
        </w:rPr>
        <w:t>Consecuencias de no aceptar el procedimiento:</w:t>
      </w:r>
      <w:r w:rsidR="00F6046B">
        <w:rPr>
          <w:b/>
          <w:sz w:val="22"/>
          <w:szCs w:val="22"/>
        </w:rPr>
        <w:t xml:space="preserve"> </w:t>
      </w:r>
      <w:r w:rsidR="009A4C05" w:rsidRPr="009A4C05">
        <w:rPr>
          <w:sz w:val="22"/>
          <w:szCs w:val="22"/>
          <w:lang w:eastAsia="es-CL"/>
        </w:rPr>
        <w:t xml:space="preserve">En caso de no realizar la operación propuesta, se producirá </w:t>
      </w:r>
      <w:r w:rsidR="009A4C05" w:rsidRPr="009A4C05">
        <w:rPr>
          <w:sz w:val="22"/>
          <w:szCs w:val="22"/>
          <w:lang w:val="es-CL" w:eastAsia="es-CL"/>
        </w:rPr>
        <w:t>crecimiento constante del tumor, lo que puede llevar a destrucción más extensa de la mandíbula.</w:t>
      </w:r>
    </w:p>
    <w:p w:rsidR="00F6046B" w:rsidRDefault="00F6046B" w:rsidP="00F6046B">
      <w:pPr>
        <w:spacing w:line="276" w:lineRule="auto"/>
        <w:rPr>
          <w:b/>
          <w:sz w:val="22"/>
          <w:szCs w:val="22"/>
        </w:rPr>
      </w:pPr>
    </w:p>
    <w:p w:rsidR="00F6046B" w:rsidRDefault="00F6046B" w:rsidP="00F6046B">
      <w:pPr>
        <w:spacing w:line="276" w:lineRule="auto"/>
        <w:rPr>
          <w:b/>
          <w:sz w:val="22"/>
          <w:szCs w:val="22"/>
        </w:rPr>
      </w:pPr>
    </w:p>
    <w:p w:rsidR="00F6046B" w:rsidRDefault="00F6046B" w:rsidP="00F6046B">
      <w:pPr>
        <w:spacing w:line="276" w:lineRule="auto"/>
        <w:rPr>
          <w:b/>
          <w:sz w:val="22"/>
          <w:szCs w:val="22"/>
        </w:rPr>
      </w:pPr>
    </w:p>
    <w:p w:rsidR="009A4C05" w:rsidRPr="009A4C05" w:rsidRDefault="00BE6E36" w:rsidP="00F6046B">
      <w:pPr>
        <w:spacing w:line="276" w:lineRule="auto"/>
        <w:rPr>
          <w:sz w:val="22"/>
          <w:szCs w:val="22"/>
          <w:lang w:val="es-CL" w:eastAsia="es-CL"/>
        </w:rPr>
      </w:pPr>
      <w:r w:rsidRPr="009A4C05">
        <w:rPr>
          <w:b/>
          <w:sz w:val="22"/>
          <w:szCs w:val="22"/>
        </w:rPr>
        <w:t>Mecanismo para solicitar más información:</w:t>
      </w:r>
      <w:r w:rsidR="00F6046B">
        <w:rPr>
          <w:b/>
          <w:sz w:val="22"/>
          <w:szCs w:val="22"/>
        </w:rPr>
        <w:t xml:space="preserve"> </w:t>
      </w:r>
      <w:r w:rsidR="009A4C05" w:rsidRPr="009A4C05">
        <w:rPr>
          <w:sz w:val="22"/>
          <w:szCs w:val="22"/>
          <w:lang w:val="es-CL" w:eastAsia="es-CL"/>
        </w:rPr>
        <w:t>Si usted aún tiene dudas, puede solicitar mayor información al odontólogo que lo está tratando o al Jefe del Servicio de Odontología.</w:t>
      </w:r>
    </w:p>
    <w:p w:rsidR="009A4C05" w:rsidRDefault="009A4C05" w:rsidP="00F6046B">
      <w:pPr>
        <w:spacing w:line="276" w:lineRule="auto"/>
        <w:jc w:val="both"/>
        <w:rPr>
          <w:sz w:val="22"/>
          <w:szCs w:val="22"/>
          <w:lang w:val="es-CL" w:eastAsia="es-CL"/>
        </w:rPr>
      </w:pPr>
      <w:r w:rsidRPr="009A4C05">
        <w:rPr>
          <w:sz w:val="22"/>
          <w:szCs w:val="22"/>
          <w:lang w:val="es-CL" w:eastAsia="es-CL"/>
        </w:rPr>
        <w:t>La decisión que usted tome, aceptar o rechazar el procedimiento propuesto, puede cambiarla posteriormente informando a su odontólogo antes de ejecutar el tratamiento.</w:t>
      </w:r>
    </w:p>
    <w:p w:rsidR="00F6046B" w:rsidRDefault="00F6046B" w:rsidP="00F6046B">
      <w:pPr>
        <w:pStyle w:val="Default"/>
        <w:spacing w:line="276" w:lineRule="auto"/>
        <w:rPr>
          <w:b/>
          <w:bCs/>
          <w:sz w:val="23"/>
          <w:szCs w:val="23"/>
        </w:rPr>
      </w:pPr>
    </w:p>
    <w:p w:rsidR="00A83E49" w:rsidRDefault="00A83E49" w:rsidP="00F6046B">
      <w:pPr>
        <w:pStyle w:val="Default"/>
        <w:spacing w:line="276" w:lineRule="auto"/>
        <w:rPr>
          <w:sz w:val="23"/>
          <w:szCs w:val="23"/>
        </w:rPr>
      </w:pPr>
      <w:bookmarkStart w:id="0" w:name="_GoBack"/>
      <w:bookmarkEnd w:id="0"/>
      <w:r>
        <w:rPr>
          <w:b/>
          <w:bCs/>
          <w:sz w:val="23"/>
          <w:szCs w:val="23"/>
        </w:rPr>
        <w:t xml:space="preserve">Revocabilidad </w:t>
      </w:r>
    </w:p>
    <w:p w:rsidR="00A83E49" w:rsidRPr="001B7B15" w:rsidRDefault="00A83E49" w:rsidP="00F6046B">
      <w:pPr>
        <w:pStyle w:val="Textoindependiente"/>
        <w:spacing w:line="276" w:lineRule="auto"/>
        <w:jc w:val="both"/>
        <w:rPr>
          <w:b w:val="0"/>
          <w:bCs w:val="0"/>
          <w:sz w:val="24"/>
        </w:rPr>
      </w:pPr>
      <w:r w:rsidRPr="001B7B15">
        <w:rPr>
          <w:b w:val="0"/>
          <w:iCs/>
          <w:sz w:val="23"/>
          <w:szCs w:val="23"/>
        </w:rPr>
        <w:t>Se me señala, que hacer si cambio de idea tanto en aceptar o rechazar el procedimiento, cirugía o terapia propuesta.</w:t>
      </w:r>
    </w:p>
    <w:p w:rsidR="00A83E49" w:rsidRDefault="00A83E49" w:rsidP="00A83E49">
      <w:pPr>
        <w:jc w:val="both"/>
        <w:rPr>
          <w:lang w:eastAsia="es-CL"/>
        </w:rPr>
      </w:pPr>
    </w:p>
    <w:sectPr w:rsidR="00A83E49" w:rsidSect="00021DD9">
      <w:pgSz w:w="12240" w:h="15840" w:code="1"/>
      <w:pgMar w:top="426"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26026"/>
    <w:multiLevelType w:val="singleLevel"/>
    <w:tmpl w:val="D5A268CE"/>
    <w:lvl w:ilvl="0">
      <w:start w:val="5"/>
      <w:numFmt w:val="bullet"/>
      <w:lvlText w:val="-"/>
      <w:lvlJc w:val="left"/>
      <w:pPr>
        <w:tabs>
          <w:tab w:val="num" w:pos="360"/>
        </w:tabs>
        <w:ind w:left="360" w:hanging="360"/>
      </w:pPr>
    </w:lvl>
  </w:abstractNum>
  <w:abstractNum w:abstractNumId="1">
    <w:nsid w:val="19E17ED8"/>
    <w:multiLevelType w:val="hybridMultilevel"/>
    <w:tmpl w:val="2DF0BB40"/>
    <w:lvl w:ilvl="0" w:tplc="367203E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3347463"/>
    <w:multiLevelType w:val="hybridMultilevel"/>
    <w:tmpl w:val="68367FB6"/>
    <w:lvl w:ilvl="0" w:tplc="3F8C2734">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
    <w:nsid w:val="7DCA1329"/>
    <w:multiLevelType w:val="hybridMultilevel"/>
    <w:tmpl w:val="A0569ED2"/>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7E7700D5"/>
    <w:multiLevelType w:val="hybridMultilevel"/>
    <w:tmpl w:val="502044DE"/>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4A5"/>
    <w:rsid w:val="00000EA0"/>
    <w:rsid w:val="00021DD9"/>
    <w:rsid w:val="00032890"/>
    <w:rsid w:val="00042AD2"/>
    <w:rsid w:val="000432E5"/>
    <w:rsid w:val="00085A3F"/>
    <w:rsid w:val="00086625"/>
    <w:rsid w:val="00096D1F"/>
    <w:rsid w:val="000B209A"/>
    <w:rsid w:val="000C01F4"/>
    <w:rsid w:val="000C2061"/>
    <w:rsid w:val="000C46E3"/>
    <w:rsid w:val="000D4953"/>
    <w:rsid w:val="000E2196"/>
    <w:rsid w:val="000E2954"/>
    <w:rsid w:val="000F6900"/>
    <w:rsid w:val="0010289F"/>
    <w:rsid w:val="00104B5A"/>
    <w:rsid w:val="00114AB9"/>
    <w:rsid w:val="001172F6"/>
    <w:rsid w:val="001207EE"/>
    <w:rsid w:val="0012150C"/>
    <w:rsid w:val="00123739"/>
    <w:rsid w:val="0012408A"/>
    <w:rsid w:val="00127E43"/>
    <w:rsid w:val="0013236D"/>
    <w:rsid w:val="001430E4"/>
    <w:rsid w:val="00157A64"/>
    <w:rsid w:val="00167F12"/>
    <w:rsid w:val="001704B1"/>
    <w:rsid w:val="00173025"/>
    <w:rsid w:val="00175ECE"/>
    <w:rsid w:val="00180E7A"/>
    <w:rsid w:val="00185DB4"/>
    <w:rsid w:val="0019273F"/>
    <w:rsid w:val="001A1D60"/>
    <w:rsid w:val="001A329D"/>
    <w:rsid w:val="001A6970"/>
    <w:rsid w:val="001B003D"/>
    <w:rsid w:val="001B4848"/>
    <w:rsid w:val="001B67C9"/>
    <w:rsid w:val="001D51F5"/>
    <w:rsid w:val="001D6915"/>
    <w:rsid w:val="001D752B"/>
    <w:rsid w:val="001E51CB"/>
    <w:rsid w:val="00201EEA"/>
    <w:rsid w:val="00203E58"/>
    <w:rsid w:val="002224A5"/>
    <w:rsid w:val="00230CA1"/>
    <w:rsid w:val="00232F6C"/>
    <w:rsid w:val="00243A2B"/>
    <w:rsid w:val="00260D52"/>
    <w:rsid w:val="002619E7"/>
    <w:rsid w:val="00263FBD"/>
    <w:rsid w:val="00282801"/>
    <w:rsid w:val="002A240C"/>
    <w:rsid w:val="002A34BE"/>
    <w:rsid w:val="002B19B1"/>
    <w:rsid w:val="002D78A0"/>
    <w:rsid w:val="002E6FAD"/>
    <w:rsid w:val="002F1C99"/>
    <w:rsid w:val="002F70BF"/>
    <w:rsid w:val="003020D9"/>
    <w:rsid w:val="003021B9"/>
    <w:rsid w:val="003065C0"/>
    <w:rsid w:val="00307322"/>
    <w:rsid w:val="00311EBE"/>
    <w:rsid w:val="00312047"/>
    <w:rsid w:val="003328B0"/>
    <w:rsid w:val="00344228"/>
    <w:rsid w:val="0036166B"/>
    <w:rsid w:val="0036435E"/>
    <w:rsid w:val="00376E07"/>
    <w:rsid w:val="00385491"/>
    <w:rsid w:val="0038730C"/>
    <w:rsid w:val="003923A5"/>
    <w:rsid w:val="00395E53"/>
    <w:rsid w:val="00397C0A"/>
    <w:rsid w:val="003C53ED"/>
    <w:rsid w:val="003D1785"/>
    <w:rsid w:val="003D597C"/>
    <w:rsid w:val="003E6C95"/>
    <w:rsid w:val="003F0213"/>
    <w:rsid w:val="003F4111"/>
    <w:rsid w:val="003F44F2"/>
    <w:rsid w:val="00412C06"/>
    <w:rsid w:val="0041601E"/>
    <w:rsid w:val="0042066E"/>
    <w:rsid w:val="00431E3A"/>
    <w:rsid w:val="00432595"/>
    <w:rsid w:val="0047139E"/>
    <w:rsid w:val="00480765"/>
    <w:rsid w:val="00483DEB"/>
    <w:rsid w:val="004A0AB1"/>
    <w:rsid w:val="004A0CDF"/>
    <w:rsid w:val="004A7D24"/>
    <w:rsid w:val="004D3A28"/>
    <w:rsid w:val="004D63D7"/>
    <w:rsid w:val="004E515B"/>
    <w:rsid w:val="004E78EA"/>
    <w:rsid w:val="0050430A"/>
    <w:rsid w:val="0051175D"/>
    <w:rsid w:val="00512C25"/>
    <w:rsid w:val="00514269"/>
    <w:rsid w:val="00526DA9"/>
    <w:rsid w:val="005344A6"/>
    <w:rsid w:val="00540F2C"/>
    <w:rsid w:val="00541595"/>
    <w:rsid w:val="00555C48"/>
    <w:rsid w:val="00557B50"/>
    <w:rsid w:val="005613F6"/>
    <w:rsid w:val="0059309F"/>
    <w:rsid w:val="00596A49"/>
    <w:rsid w:val="005A3728"/>
    <w:rsid w:val="005A38F0"/>
    <w:rsid w:val="005A7BD2"/>
    <w:rsid w:val="005B343A"/>
    <w:rsid w:val="005B5016"/>
    <w:rsid w:val="005B6A26"/>
    <w:rsid w:val="005D006D"/>
    <w:rsid w:val="005D5463"/>
    <w:rsid w:val="005D78D7"/>
    <w:rsid w:val="005E0A76"/>
    <w:rsid w:val="005E5C95"/>
    <w:rsid w:val="005F17AE"/>
    <w:rsid w:val="005F70DD"/>
    <w:rsid w:val="005F7232"/>
    <w:rsid w:val="0061087E"/>
    <w:rsid w:val="0062097D"/>
    <w:rsid w:val="00633F70"/>
    <w:rsid w:val="00645AEB"/>
    <w:rsid w:val="0064688E"/>
    <w:rsid w:val="006504AF"/>
    <w:rsid w:val="00662083"/>
    <w:rsid w:val="00663D49"/>
    <w:rsid w:val="00665328"/>
    <w:rsid w:val="00670356"/>
    <w:rsid w:val="006714D4"/>
    <w:rsid w:val="00694F56"/>
    <w:rsid w:val="00695BA0"/>
    <w:rsid w:val="006979B8"/>
    <w:rsid w:val="006A2CB3"/>
    <w:rsid w:val="006A6841"/>
    <w:rsid w:val="006D3095"/>
    <w:rsid w:val="006D5E2D"/>
    <w:rsid w:val="006E3D76"/>
    <w:rsid w:val="006F75C4"/>
    <w:rsid w:val="007034E5"/>
    <w:rsid w:val="00707A6E"/>
    <w:rsid w:val="00707FA7"/>
    <w:rsid w:val="00711D79"/>
    <w:rsid w:val="0071583B"/>
    <w:rsid w:val="007175F1"/>
    <w:rsid w:val="00735995"/>
    <w:rsid w:val="00736B74"/>
    <w:rsid w:val="00736FB9"/>
    <w:rsid w:val="00744D49"/>
    <w:rsid w:val="00747877"/>
    <w:rsid w:val="007728F5"/>
    <w:rsid w:val="007874A5"/>
    <w:rsid w:val="00794104"/>
    <w:rsid w:val="007A2E2E"/>
    <w:rsid w:val="007B6580"/>
    <w:rsid w:val="007C3DB4"/>
    <w:rsid w:val="007C5DEC"/>
    <w:rsid w:val="007D0730"/>
    <w:rsid w:val="007D3B7D"/>
    <w:rsid w:val="007D3E71"/>
    <w:rsid w:val="007E718E"/>
    <w:rsid w:val="007F544E"/>
    <w:rsid w:val="00836603"/>
    <w:rsid w:val="00871B95"/>
    <w:rsid w:val="00884F9E"/>
    <w:rsid w:val="0089519D"/>
    <w:rsid w:val="008A141F"/>
    <w:rsid w:val="008A2DFE"/>
    <w:rsid w:val="008B5DD9"/>
    <w:rsid w:val="008C2BB9"/>
    <w:rsid w:val="008C3422"/>
    <w:rsid w:val="008E4B08"/>
    <w:rsid w:val="008E4DA0"/>
    <w:rsid w:val="008F3B9C"/>
    <w:rsid w:val="008F4D4A"/>
    <w:rsid w:val="00910544"/>
    <w:rsid w:val="00914BC6"/>
    <w:rsid w:val="0091613F"/>
    <w:rsid w:val="009179BA"/>
    <w:rsid w:val="00923563"/>
    <w:rsid w:val="0093002B"/>
    <w:rsid w:val="00931254"/>
    <w:rsid w:val="009312AE"/>
    <w:rsid w:val="00940566"/>
    <w:rsid w:val="0094481E"/>
    <w:rsid w:val="00953311"/>
    <w:rsid w:val="00957BDB"/>
    <w:rsid w:val="009714DE"/>
    <w:rsid w:val="0097439C"/>
    <w:rsid w:val="00977916"/>
    <w:rsid w:val="00986BC3"/>
    <w:rsid w:val="00995BB7"/>
    <w:rsid w:val="009979AC"/>
    <w:rsid w:val="009A1A09"/>
    <w:rsid w:val="009A4C05"/>
    <w:rsid w:val="009A638A"/>
    <w:rsid w:val="009B4445"/>
    <w:rsid w:val="009B66E4"/>
    <w:rsid w:val="009C455D"/>
    <w:rsid w:val="009D1AFD"/>
    <w:rsid w:val="009D5CEE"/>
    <w:rsid w:val="009D7213"/>
    <w:rsid w:val="00A047B9"/>
    <w:rsid w:val="00A13397"/>
    <w:rsid w:val="00A15BA1"/>
    <w:rsid w:val="00A22970"/>
    <w:rsid w:val="00A2360F"/>
    <w:rsid w:val="00A27DEE"/>
    <w:rsid w:val="00A313DC"/>
    <w:rsid w:val="00A35D7A"/>
    <w:rsid w:val="00A434D1"/>
    <w:rsid w:val="00A4547B"/>
    <w:rsid w:val="00A53D9A"/>
    <w:rsid w:val="00A57B37"/>
    <w:rsid w:val="00A636F7"/>
    <w:rsid w:val="00A64B51"/>
    <w:rsid w:val="00A659A3"/>
    <w:rsid w:val="00A7149B"/>
    <w:rsid w:val="00A733B3"/>
    <w:rsid w:val="00A7544E"/>
    <w:rsid w:val="00A83E49"/>
    <w:rsid w:val="00A917CF"/>
    <w:rsid w:val="00A920CA"/>
    <w:rsid w:val="00A9529F"/>
    <w:rsid w:val="00AB6E0A"/>
    <w:rsid w:val="00AB76BC"/>
    <w:rsid w:val="00AC53F7"/>
    <w:rsid w:val="00AE72F6"/>
    <w:rsid w:val="00AF069E"/>
    <w:rsid w:val="00AF3C6F"/>
    <w:rsid w:val="00AF4FB8"/>
    <w:rsid w:val="00AF6C99"/>
    <w:rsid w:val="00B01D3B"/>
    <w:rsid w:val="00B112EA"/>
    <w:rsid w:val="00B23DCC"/>
    <w:rsid w:val="00B26D89"/>
    <w:rsid w:val="00B33612"/>
    <w:rsid w:val="00B3755B"/>
    <w:rsid w:val="00B54479"/>
    <w:rsid w:val="00B63B4C"/>
    <w:rsid w:val="00B74333"/>
    <w:rsid w:val="00B768B2"/>
    <w:rsid w:val="00BA0A9C"/>
    <w:rsid w:val="00BA2D11"/>
    <w:rsid w:val="00BA3F59"/>
    <w:rsid w:val="00BA5F6C"/>
    <w:rsid w:val="00BB350D"/>
    <w:rsid w:val="00BB35FC"/>
    <w:rsid w:val="00BD46B5"/>
    <w:rsid w:val="00BE533A"/>
    <w:rsid w:val="00BE5E3B"/>
    <w:rsid w:val="00BE6E36"/>
    <w:rsid w:val="00BF1B5B"/>
    <w:rsid w:val="00BF2AE5"/>
    <w:rsid w:val="00BF368A"/>
    <w:rsid w:val="00C02AD8"/>
    <w:rsid w:val="00C11E62"/>
    <w:rsid w:val="00C13325"/>
    <w:rsid w:val="00C24A1B"/>
    <w:rsid w:val="00C306AA"/>
    <w:rsid w:val="00C30DEA"/>
    <w:rsid w:val="00C432D5"/>
    <w:rsid w:val="00C54314"/>
    <w:rsid w:val="00C55005"/>
    <w:rsid w:val="00C557BD"/>
    <w:rsid w:val="00C63926"/>
    <w:rsid w:val="00C66466"/>
    <w:rsid w:val="00C67A4A"/>
    <w:rsid w:val="00C70C84"/>
    <w:rsid w:val="00C85031"/>
    <w:rsid w:val="00CA0BC2"/>
    <w:rsid w:val="00CA7216"/>
    <w:rsid w:val="00CB1E18"/>
    <w:rsid w:val="00CD4C6A"/>
    <w:rsid w:val="00CE4FCD"/>
    <w:rsid w:val="00CE7CFE"/>
    <w:rsid w:val="00CF3D19"/>
    <w:rsid w:val="00D0183E"/>
    <w:rsid w:val="00D05F31"/>
    <w:rsid w:val="00D20A43"/>
    <w:rsid w:val="00D20FA7"/>
    <w:rsid w:val="00D2476B"/>
    <w:rsid w:val="00D27238"/>
    <w:rsid w:val="00D52A9A"/>
    <w:rsid w:val="00D636C4"/>
    <w:rsid w:val="00D64F2C"/>
    <w:rsid w:val="00D6527C"/>
    <w:rsid w:val="00D7040F"/>
    <w:rsid w:val="00D73547"/>
    <w:rsid w:val="00D80F84"/>
    <w:rsid w:val="00DA6FA7"/>
    <w:rsid w:val="00DA7D34"/>
    <w:rsid w:val="00DB1D3A"/>
    <w:rsid w:val="00DC152A"/>
    <w:rsid w:val="00DC3261"/>
    <w:rsid w:val="00DF1AB4"/>
    <w:rsid w:val="00DF5C6E"/>
    <w:rsid w:val="00DF73D3"/>
    <w:rsid w:val="00E02818"/>
    <w:rsid w:val="00E07DD9"/>
    <w:rsid w:val="00E12A3B"/>
    <w:rsid w:val="00E14E0A"/>
    <w:rsid w:val="00E22AEF"/>
    <w:rsid w:val="00E3184D"/>
    <w:rsid w:val="00E3772A"/>
    <w:rsid w:val="00E4142B"/>
    <w:rsid w:val="00E620A2"/>
    <w:rsid w:val="00E703D4"/>
    <w:rsid w:val="00E719C4"/>
    <w:rsid w:val="00E74920"/>
    <w:rsid w:val="00E774B7"/>
    <w:rsid w:val="00E8504F"/>
    <w:rsid w:val="00E85114"/>
    <w:rsid w:val="00E86DE2"/>
    <w:rsid w:val="00E90377"/>
    <w:rsid w:val="00EB348B"/>
    <w:rsid w:val="00EC49FA"/>
    <w:rsid w:val="00EC60AA"/>
    <w:rsid w:val="00ED2AD0"/>
    <w:rsid w:val="00EF099B"/>
    <w:rsid w:val="00F07D77"/>
    <w:rsid w:val="00F245C8"/>
    <w:rsid w:val="00F30AE8"/>
    <w:rsid w:val="00F4340E"/>
    <w:rsid w:val="00F6046B"/>
    <w:rsid w:val="00F93516"/>
    <w:rsid w:val="00FA20D0"/>
    <w:rsid w:val="00FA7DB8"/>
    <w:rsid w:val="00FC6A0B"/>
    <w:rsid w:val="00FD3695"/>
    <w:rsid w:val="00FD6592"/>
    <w:rsid w:val="00FE725A"/>
    <w:rsid w:val="00FF7CD1"/>
    <w:rsid w:val="00FF7E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rsid w:val="00BE6E3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rsid w:val="00A83E49"/>
    <w:pPr>
      <w:jc w:val="center"/>
    </w:pPr>
    <w:rPr>
      <w:b/>
      <w:bCs/>
      <w:sz w:val="72"/>
      <w:szCs w:val="24"/>
    </w:rPr>
  </w:style>
  <w:style w:type="character" w:customStyle="1" w:styleId="TextoindependienteCar">
    <w:name w:val="Texto independiente Car"/>
    <w:basedOn w:val="Fuentedeprrafopredeter"/>
    <w:link w:val="Textoindependiente"/>
    <w:rsid w:val="00A83E49"/>
    <w:rPr>
      <w:b/>
      <w:bCs/>
      <w:sz w:val="72"/>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rsid w:val="00BE6E3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rsid w:val="00A83E49"/>
    <w:pPr>
      <w:jc w:val="center"/>
    </w:pPr>
    <w:rPr>
      <w:b/>
      <w:bCs/>
      <w:sz w:val="72"/>
      <w:szCs w:val="24"/>
    </w:rPr>
  </w:style>
  <w:style w:type="character" w:customStyle="1" w:styleId="TextoindependienteCar">
    <w:name w:val="Texto independiente Car"/>
    <w:basedOn w:val="Fuentedeprrafopredeter"/>
    <w:link w:val="Textoindependiente"/>
    <w:rsid w:val="00A83E49"/>
    <w:rPr>
      <w:b/>
      <w:bCs/>
      <w:sz w:val="7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43896">
      <w:bodyDiv w:val="1"/>
      <w:marLeft w:val="0"/>
      <w:marRight w:val="0"/>
      <w:marTop w:val="0"/>
      <w:marBottom w:val="0"/>
      <w:divBdr>
        <w:top w:val="none" w:sz="0" w:space="0" w:color="auto"/>
        <w:left w:val="none" w:sz="0" w:space="0" w:color="auto"/>
        <w:bottom w:val="none" w:sz="0" w:space="0" w:color="auto"/>
        <w:right w:val="none" w:sz="0" w:space="0" w:color="auto"/>
      </w:divBdr>
    </w:div>
    <w:div w:id="518465615">
      <w:bodyDiv w:val="1"/>
      <w:marLeft w:val="0"/>
      <w:marRight w:val="0"/>
      <w:marTop w:val="0"/>
      <w:marBottom w:val="0"/>
      <w:divBdr>
        <w:top w:val="none" w:sz="0" w:space="0" w:color="auto"/>
        <w:left w:val="none" w:sz="0" w:space="0" w:color="auto"/>
        <w:bottom w:val="none" w:sz="0" w:space="0" w:color="auto"/>
        <w:right w:val="none" w:sz="0" w:space="0" w:color="auto"/>
      </w:divBdr>
    </w:div>
    <w:div w:id="164843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553</Words>
  <Characters>3043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REPUBLICA DE CHILE</vt:lpstr>
    </vt:vector>
  </TitlesOfParts>
  <Company>Servicio de Salud del Maule</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DE CHILE</dc:title>
  <dc:creator>Epidemiología</dc:creator>
  <cp:lastModifiedBy>Usuario</cp:lastModifiedBy>
  <cp:revision>4</cp:revision>
  <cp:lastPrinted>2013-09-25T19:54:00Z</cp:lastPrinted>
  <dcterms:created xsi:type="dcterms:W3CDTF">2017-09-20T18:29:00Z</dcterms:created>
  <dcterms:modified xsi:type="dcterms:W3CDTF">2021-06-07T19:56:00Z</dcterms:modified>
</cp:coreProperties>
</file>