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72" w:rsidRDefault="00E72A72" w:rsidP="00E72A72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BE0EE58" wp14:editId="4F246369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A72" w:rsidRDefault="00E72A72" w:rsidP="00E72A72">
      <w:pPr>
        <w:jc w:val="center"/>
        <w:rPr>
          <w:b/>
          <w:sz w:val="24"/>
          <w:szCs w:val="24"/>
          <w:u w:val="single"/>
        </w:rPr>
      </w:pPr>
    </w:p>
    <w:p w:rsidR="00E72A72" w:rsidRDefault="00E72A72" w:rsidP="00E72A72">
      <w:pPr>
        <w:jc w:val="center"/>
        <w:rPr>
          <w:b/>
          <w:szCs w:val="24"/>
          <w:u w:val="single"/>
        </w:rPr>
      </w:pPr>
    </w:p>
    <w:p w:rsidR="00E72A72" w:rsidRPr="00E72A72" w:rsidRDefault="00E72A72" w:rsidP="00E72A72">
      <w:pPr>
        <w:jc w:val="center"/>
        <w:rPr>
          <w:b/>
          <w:sz w:val="24"/>
          <w:szCs w:val="24"/>
          <w:u w:val="single"/>
        </w:rPr>
      </w:pPr>
      <w:r w:rsidRPr="00E72A72">
        <w:rPr>
          <w:b/>
          <w:sz w:val="24"/>
          <w:szCs w:val="24"/>
          <w:u w:val="single"/>
        </w:rPr>
        <w:t xml:space="preserve">INFORMACIÓN PARA PACIENTES: </w:t>
      </w:r>
      <w:r w:rsidRPr="00E72A72">
        <w:rPr>
          <w:b/>
          <w:sz w:val="24"/>
          <w:szCs w:val="24"/>
          <w:u w:val="single"/>
        </w:rPr>
        <w:br/>
        <w:t>“</w:t>
      </w:r>
      <w:r w:rsidRPr="00E72A72">
        <w:rPr>
          <w:b/>
          <w:sz w:val="24"/>
          <w:szCs w:val="24"/>
          <w:u w:val="single"/>
        </w:rPr>
        <w:t>CIRUGIA MEDIANTE COLGAJOS LOCALES</w:t>
      </w:r>
      <w:r w:rsidRPr="00E72A72">
        <w:rPr>
          <w:b/>
          <w:sz w:val="24"/>
          <w:szCs w:val="24"/>
          <w:u w:val="single"/>
        </w:rPr>
        <w:t>”</w:t>
      </w:r>
    </w:p>
    <w:p w:rsidR="00E72A72" w:rsidRPr="00E72A72" w:rsidRDefault="00E72A72" w:rsidP="00E72A72">
      <w:pPr>
        <w:tabs>
          <w:tab w:val="center" w:pos="4986"/>
          <w:tab w:val="left" w:pos="6810"/>
        </w:tabs>
        <w:jc w:val="both"/>
        <w:rPr>
          <w:sz w:val="22"/>
          <w:szCs w:val="22"/>
        </w:rPr>
      </w:pPr>
      <w:r>
        <w:rPr>
          <w:sz w:val="24"/>
          <w:szCs w:val="24"/>
        </w:rPr>
        <w:br/>
      </w:r>
      <w:r w:rsidRPr="00E72A72">
        <w:rPr>
          <w:sz w:val="22"/>
          <w:szCs w:val="22"/>
        </w:rPr>
        <w:t>El presente documento permite entregar información al paciente respecto a la cirugía específica  a realizar,  por lo que NO CONSTITUYE  EL CONSENTIMIENTO INFORMADO.</w:t>
      </w:r>
    </w:p>
    <w:p w:rsidR="00E72A72" w:rsidRPr="00E72A72" w:rsidRDefault="00E72A72" w:rsidP="00E72A72">
      <w:pPr>
        <w:tabs>
          <w:tab w:val="center" w:pos="4986"/>
          <w:tab w:val="left" w:pos="6810"/>
        </w:tabs>
        <w:jc w:val="both"/>
        <w:rPr>
          <w:sz w:val="22"/>
          <w:szCs w:val="22"/>
        </w:rPr>
      </w:pPr>
    </w:p>
    <w:p w:rsidR="00E72A72" w:rsidRDefault="00E72A72" w:rsidP="00E72A72">
      <w:pPr>
        <w:tabs>
          <w:tab w:val="left" w:pos="3135"/>
        </w:tabs>
        <w:jc w:val="both"/>
        <w:rPr>
          <w:rStyle w:val="Hipervnculo"/>
          <w:b/>
          <w:i/>
          <w:sz w:val="22"/>
          <w:szCs w:val="22"/>
        </w:rPr>
      </w:pPr>
      <w:r w:rsidRPr="00E72A72">
        <w:rPr>
          <w:sz w:val="22"/>
          <w:szCs w:val="22"/>
        </w:rPr>
        <w:t xml:space="preserve">El  CONSENTIMIENTO INFORMADO, debe ser  llenado en el formulario en  la página web: www.hospitalcurico.cl,  en el enlace: </w:t>
      </w:r>
      <w:hyperlink r:id="rId7" w:history="1">
        <w:r w:rsidRPr="00E72A72">
          <w:rPr>
            <w:rStyle w:val="Hipervnculo"/>
            <w:b/>
            <w:i/>
            <w:sz w:val="22"/>
            <w:szCs w:val="22"/>
          </w:rPr>
          <w:t>https://intranet.hospitalcurico.cl/projects/consentimiento</w:t>
        </w:r>
      </w:hyperlink>
    </w:p>
    <w:p w:rsidR="00E72A72" w:rsidRPr="00E72A72" w:rsidRDefault="00E72A72" w:rsidP="00E72A72">
      <w:pPr>
        <w:tabs>
          <w:tab w:val="left" w:pos="3135"/>
        </w:tabs>
        <w:jc w:val="both"/>
        <w:rPr>
          <w:rStyle w:val="Hipervnculo"/>
          <w:b/>
          <w:i/>
          <w:sz w:val="22"/>
          <w:szCs w:val="22"/>
        </w:rPr>
      </w:pPr>
      <w:bookmarkStart w:id="0" w:name="_GoBack"/>
      <w:bookmarkEnd w:id="0"/>
    </w:p>
    <w:p w:rsidR="00580FEB" w:rsidRPr="00E72A72" w:rsidRDefault="00580FEB" w:rsidP="00E72A72">
      <w:pPr>
        <w:jc w:val="both"/>
        <w:rPr>
          <w:rFonts w:ascii="Arial" w:hAnsi="Arial" w:cs="Arial"/>
          <w:b/>
          <w:sz w:val="22"/>
          <w:szCs w:val="22"/>
        </w:rPr>
      </w:pPr>
    </w:p>
    <w:p w:rsidR="00580FEB" w:rsidRPr="00E72A72" w:rsidRDefault="00580FEB" w:rsidP="00E72A72">
      <w:pPr>
        <w:jc w:val="both"/>
        <w:outlineLvl w:val="0"/>
        <w:rPr>
          <w:b/>
          <w:sz w:val="22"/>
          <w:szCs w:val="22"/>
        </w:rPr>
      </w:pPr>
      <w:r w:rsidRPr="00E72A72">
        <w:rPr>
          <w:b/>
          <w:sz w:val="22"/>
          <w:szCs w:val="22"/>
        </w:rPr>
        <w:t>OBJETIVOS DEL PROCEDIMIENTO:</w:t>
      </w:r>
    </w:p>
    <w:p w:rsidR="00580FEB" w:rsidRPr="00E72A72" w:rsidRDefault="00580FEB" w:rsidP="00E72A72">
      <w:pPr>
        <w:spacing w:after="240"/>
        <w:jc w:val="both"/>
        <w:outlineLvl w:val="0"/>
        <w:rPr>
          <w:sz w:val="22"/>
          <w:szCs w:val="22"/>
        </w:rPr>
      </w:pPr>
      <w:r w:rsidRPr="00E72A72">
        <w:rPr>
          <w:sz w:val="22"/>
          <w:szCs w:val="22"/>
        </w:rPr>
        <w:t xml:space="preserve">Cubrir aquellas heridas complejas con pérdida importante de piel, grasa y músculos, con la consiguiente exposición de hueso o estructuras vitales como vasos sanguíneos, nervios y órganos vitales. </w:t>
      </w:r>
    </w:p>
    <w:p w:rsidR="00580FEB" w:rsidRPr="00E72A72" w:rsidRDefault="00580FEB" w:rsidP="00E72A72">
      <w:pPr>
        <w:jc w:val="both"/>
        <w:rPr>
          <w:b/>
          <w:sz w:val="22"/>
          <w:szCs w:val="22"/>
        </w:rPr>
      </w:pPr>
      <w:r w:rsidRPr="00E72A72">
        <w:rPr>
          <w:b/>
          <w:sz w:val="22"/>
          <w:szCs w:val="22"/>
        </w:rPr>
        <w:t>DESCRIPCION DEL PROCEDIMIENTO:</w:t>
      </w:r>
    </w:p>
    <w:p w:rsidR="00580FEB" w:rsidRPr="00E72A72" w:rsidRDefault="00580FEB" w:rsidP="00E72A72">
      <w:pPr>
        <w:spacing w:after="240"/>
        <w:jc w:val="both"/>
        <w:rPr>
          <w:sz w:val="22"/>
          <w:szCs w:val="22"/>
        </w:rPr>
      </w:pPr>
      <w:r w:rsidRPr="00E72A72">
        <w:rPr>
          <w:sz w:val="22"/>
          <w:szCs w:val="22"/>
        </w:rPr>
        <w:t xml:space="preserve">La intervención consiste en tomar tejidos blandos vecinos irrigados a través de un pedículo, para cubrir la herida. La zona donante se puede cerrar directamente o requerir un injerto. </w:t>
      </w:r>
    </w:p>
    <w:p w:rsidR="00580FEB" w:rsidRPr="00E72A72" w:rsidRDefault="00580FEB" w:rsidP="00E72A72">
      <w:pPr>
        <w:jc w:val="both"/>
        <w:rPr>
          <w:b/>
          <w:sz w:val="22"/>
          <w:szCs w:val="22"/>
        </w:rPr>
      </w:pPr>
      <w:r w:rsidRPr="00E72A72">
        <w:rPr>
          <w:b/>
          <w:sz w:val="22"/>
          <w:szCs w:val="22"/>
        </w:rPr>
        <w:t>RIESGOS DEL PROCEDIMIENTO</w:t>
      </w:r>
    </w:p>
    <w:p w:rsidR="00580FEB" w:rsidRPr="00E72A72" w:rsidRDefault="00580FEB" w:rsidP="00E72A72">
      <w:pPr>
        <w:spacing w:after="240"/>
        <w:jc w:val="both"/>
        <w:rPr>
          <w:sz w:val="22"/>
          <w:szCs w:val="22"/>
        </w:rPr>
      </w:pPr>
      <w:r w:rsidRPr="00E72A72">
        <w:rPr>
          <w:b/>
          <w:sz w:val="22"/>
          <w:szCs w:val="22"/>
        </w:rPr>
        <w:t>Hemorragia</w:t>
      </w:r>
      <w:r w:rsidRPr="00E72A72">
        <w:rPr>
          <w:sz w:val="22"/>
          <w:szCs w:val="22"/>
        </w:rPr>
        <w:t>: Si ocurriera una hemorragia postoperatoria, podría requerir tratamiento de urgencia para drenar la sangre acumulada, o transfusión de sangre. No debe tomar aspirina ni medicamentos antiinflamatorios desde 10 días antes de la cirugía, puesto que ello podría aumentar el riesgo de sangrado.</w:t>
      </w:r>
    </w:p>
    <w:p w:rsidR="00580FEB" w:rsidRPr="00E72A72" w:rsidRDefault="00580FEB" w:rsidP="00E72A72">
      <w:pPr>
        <w:spacing w:after="240"/>
        <w:jc w:val="both"/>
        <w:rPr>
          <w:sz w:val="22"/>
          <w:szCs w:val="22"/>
        </w:rPr>
      </w:pPr>
      <w:r w:rsidRPr="00E72A72">
        <w:rPr>
          <w:b/>
          <w:sz w:val="22"/>
          <w:szCs w:val="22"/>
        </w:rPr>
        <w:t>Infección</w:t>
      </w:r>
      <w:r w:rsidRPr="00E72A72">
        <w:rPr>
          <w:sz w:val="22"/>
          <w:szCs w:val="22"/>
        </w:rPr>
        <w:t>: Si ocurriera, podría ser necesario un tratamiento que incluyera antibióticos o cirugía adicional.</w:t>
      </w:r>
    </w:p>
    <w:p w:rsidR="00580FEB" w:rsidRPr="00E72A72" w:rsidRDefault="00580FEB" w:rsidP="00E72A72">
      <w:pPr>
        <w:spacing w:after="240"/>
        <w:jc w:val="both"/>
        <w:rPr>
          <w:sz w:val="22"/>
          <w:szCs w:val="22"/>
        </w:rPr>
      </w:pPr>
      <w:proofErr w:type="spellStart"/>
      <w:r w:rsidRPr="00E72A72">
        <w:rPr>
          <w:b/>
          <w:sz w:val="22"/>
          <w:szCs w:val="22"/>
        </w:rPr>
        <w:t>Seroma</w:t>
      </w:r>
      <w:proofErr w:type="spellEnd"/>
      <w:r w:rsidRPr="00E72A72">
        <w:rPr>
          <w:sz w:val="22"/>
          <w:szCs w:val="22"/>
        </w:rPr>
        <w:t>: Cuando ocurre este problema, pueden requerirse procedimientos adicionales para el drenaje del fluido.</w:t>
      </w:r>
    </w:p>
    <w:p w:rsidR="00580FEB" w:rsidRPr="00E72A72" w:rsidRDefault="00580FEB" w:rsidP="00E72A72">
      <w:pPr>
        <w:spacing w:after="240"/>
        <w:jc w:val="both"/>
        <w:rPr>
          <w:sz w:val="22"/>
          <w:szCs w:val="22"/>
        </w:rPr>
      </w:pPr>
      <w:r w:rsidRPr="00E72A72">
        <w:rPr>
          <w:b/>
          <w:sz w:val="22"/>
          <w:szCs w:val="22"/>
        </w:rPr>
        <w:t>Perdida del colgajo</w:t>
      </w:r>
      <w:r w:rsidRPr="00E72A72">
        <w:rPr>
          <w:sz w:val="22"/>
          <w:szCs w:val="22"/>
        </w:rPr>
        <w:t>: El colgajo puede sufrir pérdida total o parcial, lo que requerirá curaciones frecuentes o cirugía adicional.</w:t>
      </w:r>
    </w:p>
    <w:p w:rsidR="00580FEB" w:rsidRPr="00E72A72" w:rsidRDefault="00580FEB" w:rsidP="00E72A72">
      <w:pPr>
        <w:spacing w:after="240"/>
        <w:jc w:val="both"/>
        <w:outlineLvl w:val="0"/>
        <w:rPr>
          <w:b/>
          <w:i/>
          <w:sz w:val="22"/>
          <w:szCs w:val="22"/>
        </w:rPr>
      </w:pPr>
      <w:r w:rsidRPr="00E72A72">
        <w:rPr>
          <w:b/>
          <w:i/>
          <w:sz w:val="22"/>
          <w:szCs w:val="22"/>
        </w:rPr>
        <w:t>Los fumadores tienen un mayor riesgo de pérdida cutánea y de complicaciones en la cicatrización.</w:t>
      </w:r>
    </w:p>
    <w:p w:rsidR="00580FEB" w:rsidRPr="00E72A72" w:rsidRDefault="00580FEB" w:rsidP="00E72A72">
      <w:pPr>
        <w:spacing w:after="240"/>
        <w:jc w:val="both"/>
        <w:rPr>
          <w:sz w:val="22"/>
          <w:szCs w:val="22"/>
        </w:rPr>
      </w:pPr>
      <w:r w:rsidRPr="00E72A72">
        <w:rPr>
          <w:b/>
          <w:sz w:val="22"/>
          <w:szCs w:val="22"/>
        </w:rPr>
        <w:t>Anestesia</w:t>
      </w:r>
      <w:r w:rsidRPr="00E72A72">
        <w:rPr>
          <w:sz w:val="22"/>
          <w:szCs w:val="22"/>
        </w:rPr>
        <w:t>: Tanto la anestesia local como la general implican un riesgo. Existe la posibilidad de complicaciones, lesiones, e incluso muerte, por cualquiera de las formas de anestesia o sedación.</w:t>
      </w:r>
    </w:p>
    <w:p w:rsidR="00580FEB" w:rsidRPr="00E72A72" w:rsidRDefault="00580FEB" w:rsidP="00E72A72">
      <w:pPr>
        <w:spacing w:after="240"/>
        <w:jc w:val="both"/>
        <w:rPr>
          <w:sz w:val="22"/>
          <w:szCs w:val="22"/>
        </w:rPr>
      </w:pPr>
      <w:r w:rsidRPr="00E72A72">
        <w:rPr>
          <w:b/>
          <w:sz w:val="22"/>
          <w:szCs w:val="22"/>
        </w:rPr>
        <w:t xml:space="preserve">TRATAMIENTO ALTERNATIVO: </w:t>
      </w:r>
      <w:r w:rsidRPr="00E72A72">
        <w:rPr>
          <w:sz w:val="22"/>
          <w:szCs w:val="22"/>
        </w:rPr>
        <w:t>El tratamiento alternativo puede consistir en no realizar la cirugía, y tratar con curaciones.</w:t>
      </w:r>
    </w:p>
    <w:p w:rsidR="00580FEB" w:rsidRPr="00E72A72" w:rsidRDefault="00580FEB" w:rsidP="00E72A72">
      <w:pPr>
        <w:jc w:val="both"/>
        <w:rPr>
          <w:b/>
          <w:sz w:val="22"/>
          <w:szCs w:val="22"/>
        </w:rPr>
      </w:pPr>
      <w:r w:rsidRPr="00E72A72">
        <w:rPr>
          <w:b/>
          <w:sz w:val="22"/>
          <w:szCs w:val="22"/>
        </w:rPr>
        <w:t xml:space="preserve">CONSECUENCIAS DE NO ACEPTAR EL PROCEDIMIENTO: </w:t>
      </w:r>
    </w:p>
    <w:p w:rsidR="00580FEB" w:rsidRPr="00E72A72" w:rsidRDefault="00580FEB" w:rsidP="00E72A72">
      <w:pPr>
        <w:spacing w:after="240"/>
        <w:jc w:val="both"/>
        <w:rPr>
          <w:b/>
          <w:sz w:val="22"/>
          <w:szCs w:val="22"/>
        </w:rPr>
      </w:pPr>
      <w:r w:rsidRPr="00E72A72">
        <w:rPr>
          <w:sz w:val="22"/>
          <w:szCs w:val="22"/>
        </w:rPr>
        <w:t xml:space="preserve">Puede ocasionar la perdida de función de los tejidos expuestos, obligando a la realización de múltiples curaciones, lo que prolonga la hospitalización y genera otras complicaciones como desnutrición, infecciones, trombosis venosas, etc. </w:t>
      </w:r>
    </w:p>
    <w:p w:rsidR="00580FEB" w:rsidRPr="00E72A72" w:rsidRDefault="00580FEB" w:rsidP="00E72A72">
      <w:pPr>
        <w:jc w:val="both"/>
        <w:rPr>
          <w:b/>
          <w:sz w:val="22"/>
          <w:szCs w:val="22"/>
        </w:rPr>
      </w:pPr>
      <w:r w:rsidRPr="00E72A72">
        <w:rPr>
          <w:b/>
          <w:sz w:val="22"/>
          <w:szCs w:val="22"/>
        </w:rPr>
        <w:t xml:space="preserve">MECANISMO PARA SOLICITAR MÁS INFORMACION: </w:t>
      </w:r>
    </w:p>
    <w:p w:rsidR="00580FEB" w:rsidRPr="00E72A72" w:rsidRDefault="00580FEB" w:rsidP="00E72A72">
      <w:pPr>
        <w:spacing w:after="240"/>
        <w:jc w:val="both"/>
        <w:rPr>
          <w:b/>
          <w:sz w:val="22"/>
          <w:szCs w:val="22"/>
        </w:rPr>
      </w:pPr>
      <w:r w:rsidRPr="00E72A72">
        <w:rPr>
          <w:sz w:val="22"/>
          <w:szCs w:val="22"/>
        </w:rPr>
        <w:t>En caso de requerir más información o de rechazar el procedimiento, deberá comunicarse con el médico tratante o el Dr. Sergio Muñoz V.</w:t>
      </w:r>
    </w:p>
    <w:p w:rsidR="00510C1A" w:rsidRPr="00E72A72" w:rsidRDefault="00510C1A" w:rsidP="00E72A72">
      <w:pPr>
        <w:pStyle w:val="Default"/>
        <w:jc w:val="both"/>
        <w:rPr>
          <w:sz w:val="22"/>
          <w:szCs w:val="22"/>
        </w:rPr>
      </w:pPr>
      <w:r w:rsidRPr="00E72A72">
        <w:rPr>
          <w:b/>
          <w:bCs/>
          <w:sz w:val="22"/>
          <w:szCs w:val="22"/>
        </w:rPr>
        <w:t xml:space="preserve">Revocabilidad </w:t>
      </w:r>
    </w:p>
    <w:p w:rsidR="00510C1A" w:rsidRPr="00E72A72" w:rsidRDefault="00510C1A" w:rsidP="00E72A72">
      <w:pPr>
        <w:pStyle w:val="Textoindependiente"/>
        <w:jc w:val="both"/>
        <w:rPr>
          <w:b w:val="0"/>
          <w:bCs w:val="0"/>
          <w:sz w:val="22"/>
          <w:szCs w:val="22"/>
        </w:rPr>
      </w:pPr>
      <w:r w:rsidRPr="00E72A72">
        <w:rPr>
          <w:b w:val="0"/>
          <w:iCs/>
          <w:sz w:val="22"/>
          <w:szCs w:val="22"/>
        </w:rPr>
        <w:t>Se me señala, que hacer si cambio de idea tanto en aceptar o rechazar el procedimiento, cirugía o terapia propuesta.</w:t>
      </w:r>
    </w:p>
    <w:p w:rsidR="0094481E" w:rsidRPr="00DF5C6E" w:rsidRDefault="0094481E" w:rsidP="00510C1A">
      <w:pPr>
        <w:rPr>
          <w:rFonts w:ascii="Arial" w:hAnsi="Arial" w:cs="Arial"/>
        </w:rPr>
      </w:pPr>
    </w:p>
    <w:sectPr w:rsidR="0094481E" w:rsidRPr="00DF5C6E" w:rsidSect="001D6926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2410DAB"/>
    <w:multiLevelType w:val="hybridMultilevel"/>
    <w:tmpl w:val="FCEA36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5E0AE3"/>
    <w:multiLevelType w:val="hybridMultilevel"/>
    <w:tmpl w:val="B776D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8F485C"/>
    <w:multiLevelType w:val="hybridMultilevel"/>
    <w:tmpl w:val="472A8A82"/>
    <w:lvl w:ilvl="0" w:tplc="9156FB0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A04E1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6926"/>
    <w:rsid w:val="001D752B"/>
    <w:rsid w:val="001E51CB"/>
    <w:rsid w:val="00201EEA"/>
    <w:rsid w:val="00203E58"/>
    <w:rsid w:val="00214474"/>
    <w:rsid w:val="002224A5"/>
    <w:rsid w:val="00230CA1"/>
    <w:rsid w:val="00232F6C"/>
    <w:rsid w:val="00243A2B"/>
    <w:rsid w:val="00260D52"/>
    <w:rsid w:val="002619E7"/>
    <w:rsid w:val="00263FBD"/>
    <w:rsid w:val="00270A38"/>
    <w:rsid w:val="00282801"/>
    <w:rsid w:val="002A240C"/>
    <w:rsid w:val="002A34BE"/>
    <w:rsid w:val="002B19B1"/>
    <w:rsid w:val="002B5DF5"/>
    <w:rsid w:val="002D78A0"/>
    <w:rsid w:val="002E6FAD"/>
    <w:rsid w:val="002E7607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32F98"/>
    <w:rsid w:val="0047139E"/>
    <w:rsid w:val="00480765"/>
    <w:rsid w:val="00483DEB"/>
    <w:rsid w:val="004A0AB1"/>
    <w:rsid w:val="004A0CDF"/>
    <w:rsid w:val="004A7D24"/>
    <w:rsid w:val="004B16AE"/>
    <w:rsid w:val="004D3A28"/>
    <w:rsid w:val="004D63D7"/>
    <w:rsid w:val="004E515B"/>
    <w:rsid w:val="004E78EA"/>
    <w:rsid w:val="00500B82"/>
    <w:rsid w:val="0050430A"/>
    <w:rsid w:val="00510C1A"/>
    <w:rsid w:val="0051175D"/>
    <w:rsid w:val="00512C25"/>
    <w:rsid w:val="00514269"/>
    <w:rsid w:val="00526DA9"/>
    <w:rsid w:val="00530B2A"/>
    <w:rsid w:val="005344A6"/>
    <w:rsid w:val="00540F2C"/>
    <w:rsid w:val="00541595"/>
    <w:rsid w:val="00555C48"/>
    <w:rsid w:val="00557B50"/>
    <w:rsid w:val="00580FEB"/>
    <w:rsid w:val="00590CE4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6695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070"/>
    <w:rsid w:val="007175F1"/>
    <w:rsid w:val="00735995"/>
    <w:rsid w:val="00736B74"/>
    <w:rsid w:val="00736FB9"/>
    <w:rsid w:val="00744D49"/>
    <w:rsid w:val="00747877"/>
    <w:rsid w:val="007728F5"/>
    <w:rsid w:val="00772DA3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67BF1"/>
    <w:rsid w:val="00871B95"/>
    <w:rsid w:val="00884F9E"/>
    <w:rsid w:val="0089519D"/>
    <w:rsid w:val="008A141F"/>
    <w:rsid w:val="008A2DFE"/>
    <w:rsid w:val="008B5426"/>
    <w:rsid w:val="008B5DD9"/>
    <w:rsid w:val="008C2BB9"/>
    <w:rsid w:val="008C3422"/>
    <w:rsid w:val="008E4B08"/>
    <w:rsid w:val="008E4DA0"/>
    <w:rsid w:val="008F3B9C"/>
    <w:rsid w:val="008F4D4A"/>
    <w:rsid w:val="00904A0D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69AC"/>
    <w:rsid w:val="00AE72F6"/>
    <w:rsid w:val="00AF069E"/>
    <w:rsid w:val="00AF3C6F"/>
    <w:rsid w:val="00AF4FB8"/>
    <w:rsid w:val="00AF6C99"/>
    <w:rsid w:val="00B01D3B"/>
    <w:rsid w:val="00B112EA"/>
    <w:rsid w:val="00B22161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15D4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157A9"/>
    <w:rsid w:val="00D20A43"/>
    <w:rsid w:val="00D20FA7"/>
    <w:rsid w:val="00D2476B"/>
    <w:rsid w:val="00D267FA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E7B3A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2A72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47F8D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510C1A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10C1A"/>
    <w:rPr>
      <w:b/>
      <w:bCs/>
      <w:sz w:val="72"/>
      <w:szCs w:val="24"/>
      <w:lang w:val="es-ES" w:eastAsia="es-ES"/>
    </w:rPr>
  </w:style>
  <w:style w:type="character" w:styleId="Hipervnculo">
    <w:name w:val="Hyperlink"/>
    <w:rsid w:val="00E72A72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510C1A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10C1A"/>
    <w:rPr>
      <w:b/>
      <w:bCs/>
      <w:sz w:val="72"/>
      <w:szCs w:val="24"/>
      <w:lang w:val="es-ES" w:eastAsia="es-ES"/>
    </w:rPr>
  </w:style>
  <w:style w:type="character" w:styleId="Hipervnculo">
    <w:name w:val="Hyperlink"/>
    <w:rsid w:val="00E72A7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2014-01-22T17:53:00Z</cp:lastPrinted>
  <dcterms:created xsi:type="dcterms:W3CDTF">2017-09-20T18:01:00Z</dcterms:created>
  <dcterms:modified xsi:type="dcterms:W3CDTF">2021-06-08T15:31:00Z</dcterms:modified>
</cp:coreProperties>
</file>