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7C1" w:rsidRDefault="001A17C1" w:rsidP="001A17C1">
      <w:pPr>
        <w:spacing w:after="200" w:line="276" w:lineRule="auto"/>
        <w:rPr>
          <w:b/>
          <w:u w:val="single"/>
        </w:rPr>
      </w:pPr>
      <w:bookmarkStart w:id="0" w:name="_GoBack"/>
      <w:r>
        <w:rPr>
          <w:b/>
        </w:rPr>
        <w:tab/>
      </w:r>
      <w:r>
        <w:rPr>
          <w:b/>
        </w:rPr>
        <w:tab/>
      </w:r>
      <w:r>
        <w:rPr>
          <w:b/>
        </w:rPr>
        <w:tab/>
      </w:r>
      <w:r>
        <w:rPr>
          <w:noProof/>
          <w:lang w:val="es-CL" w:eastAsia="es-CL"/>
        </w:rPr>
        <w:drawing>
          <wp:anchor distT="0" distB="0" distL="114300" distR="114300" simplePos="0" relativeHeight="251665408" behindDoc="1" locked="0" layoutInCell="1" allowOverlap="1" wp14:anchorId="067426CC" wp14:editId="31012412">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pic:spPr>
                </pic:pic>
              </a:graphicData>
            </a:graphic>
            <wp14:sizeRelH relativeFrom="page">
              <wp14:pctWidth>0</wp14:pctWidth>
            </wp14:sizeRelH>
            <wp14:sizeRelV relativeFrom="page">
              <wp14:pctHeight>0</wp14:pctHeight>
            </wp14:sizeRelV>
          </wp:anchor>
        </w:drawing>
      </w:r>
    </w:p>
    <w:p w:rsidR="001A17C1" w:rsidRPr="00D73ED0" w:rsidRDefault="001A17C1" w:rsidP="001A17C1">
      <w:pPr>
        <w:jc w:val="both"/>
        <w:rPr>
          <w:b/>
          <w:sz w:val="22"/>
          <w:szCs w:val="22"/>
          <w:u w:val="single"/>
        </w:rPr>
      </w:pPr>
    </w:p>
    <w:p w:rsidR="001A17C1" w:rsidRDefault="001A17C1" w:rsidP="001A17C1">
      <w:pPr>
        <w:jc w:val="center"/>
        <w:rPr>
          <w:b/>
          <w:u w:val="single"/>
        </w:rPr>
      </w:pPr>
    </w:p>
    <w:p w:rsidR="001A17C1" w:rsidRPr="001A17C1" w:rsidRDefault="001A17C1" w:rsidP="001A17C1">
      <w:pPr>
        <w:jc w:val="center"/>
        <w:rPr>
          <w:b/>
          <w:sz w:val="24"/>
          <w:u w:val="single"/>
          <w:lang w:eastAsia="es-CL"/>
        </w:rPr>
      </w:pPr>
      <w:r w:rsidRPr="001A17C1">
        <w:rPr>
          <w:b/>
          <w:sz w:val="24"/>
          <w:u w:val="single"/>
        </w:rPr>
        <w:t xml:space="preserve">INFORMACIÓN PARA PACIENTES: </w:t>
      </w:r>
      <w:r w:rsidRPr="001A17C1">
        <w:rPr>
          <w:b/>
          <w:sz w:val="24"/>
          <w:u w:val="single"/>
        </w:rPr>
        <w:br/>
        <w:t>“</w:t>
      </w:r>
      <w:r w:rsidRPr="001A17C1">
        <w:rPr>
          <w:b/>
          <w:sz w:val="24"/>
          <w:u w:val="single"/>
        </w:rPr>
        <w:t>DISMETRIAS Y DESAXACIONES</w:t>
      </w:r>
      <w:r w:rsidRPr="001A17C1">
        <w:rPr>
          <w:b/>
          <w:sz w:val="24"/>
          <w:u w:val="single"/>
        </w:rPr>
        <w:t>”</w:t>
      </w:r>
    </w:p>
    <w:p w:rsidR="001A17C1" w:rsidRPr="001A17C1" w:rsidRDefault="001A17C1" w:rsidP="001A17C1">
      <w:pPr>
        <w:tabs>
          <w:tab w:val="center" w:pos="4986"/>
          <w:tab w:val="left" w:pos="6810"/>
        </w:tabs>
        <w:jc w:val="center"/>
      </w:pPr>
    </w:p>
    <w:p w:rsidR="001A17C1" w:rsidRPr="001A17C1" w:rsidRDefault="001A17C1" w:rsidP="001A17C1">
      <w:pPr>
        <w:tabs>
          <w:tab w:val="center" w:pos="4986"/>
          <w:tab w:val="left" w:pos="6810"/>
        </w:tabs>
        <w:jc w:val="both"/>
      </w:pPr>
    </w:p>
    <w:p w:rsidR="001A17C1" w:rsidRPr="001A17C1" w:rsidRDefault="001A17C1" w:rsidP="001A17C1">
      <w:pPr>
        <w:tabs>
          <w:tab w:val="center" w:pos="4986"/>
          <w:tab w:val="left" w:pos="6810"/>
        </w:tabs>
        <w:jc w:val="both"/>
        <w:rPr>
          <w:sz w:val="24"/>
          <w:szCs w:val="24"/>
        </w:rPr>
      </w:pPr>
      <w:r w:rsidRPr="001A17C1">
        <w:rPr>
          <w:sz w:val="24"/>
          <w:szCs w:val="24"/>
        </w:rPr>
        <w:t>El presente documento permite entregar información al paciente respecto a la cirugía específica  a realizar,  por lo que NO CONSTITUYE  EL CONSENTIMIENTO INFORMADO.</w:t>
      </w:r>
    </w:p>
    <w:p w:rsidR="001A17C1" w:rsidRPr="001A17C1" w:rsidRDefault="001A17C1" w:rsidP="001A17C1">
      <w:pPr>
        <w:tabs>
          <w:tab w:val="center" w:pos="4986"/>
          <w:tab w:val="left" w:pos="6810"/>
        </w:tabs>
        <w:jc w:val="both"/>
        <w:rPr>
          <w:sz w:val="24"/>
          <w:szCs w:val="24"/>
        </w:rPr>
      </w:pPr>
    </w:p>
    <w:p w:rsidR="001A17C1" w:rsidRDefault="001A17C1" w:rsidP="001A17C1">
      <w:pPr>
        <w:tabs>
          <w:tab w:val="left" w:pos="3135"/>
        </w:tabs>
        <w:jc w:val="both"/>
        <w:rPr>
          <w:rStyle w:val="Hipervnculo"/>
          <w:rFonts w:eastAsia="Calibri"/>
          <w:b/>
          <w:i/>
          <w:color w:val="auto"/>
          <w:sz w:val="24"/>
          <w:szCs w:val="24"/>
        </w:rPr>
      </w:pPr>
      <w:r w:rsidRPr="001A17C1">
        <w:rPr>
          <w:sz w:val="24"/>
          <w:szCs w:val="24"/>
        </w:rPr>
        <w:t xml:space="preserve">El  CONSENTIMIENTO INFORMADO, debe ser  llenado en el formulario en  la página web: www.hospitalcurico.cl,  en el enlace: </w:t>
      </w:r>
      <w:hyperlink r:id="rId8" w:history="1">
        <w:r w:rsidRPr="001A17C1">
          <w:rPr>
            <w:rStyle w:val="Hipervnculo"/>
            <w:rFonts w:eastAsia="Calibri"/>
            <w:b/>
            <w:i/>
            <w:color w:val="auto"/>
            <w:sz w:val="24"/>
            <w:szCs w:val="24"/>
          </w:rPr>
          <w:t>https://intranet.hospitalcurico.cl/projects/consentimiento</w:t>
        </w:r>
      </w:hyperlink>
    </w:p>
    <w:bookmarkEnd w:id="0"/>
    <w:p w:rsidR="001A17C1" w:rsidRDefault="001A17C1" w:rsidP="001A17C1">
      <w:pPr>
        <w:tabs>
          <w:tab w:val="left" w:pos="3135"/>
        </w:tabs>
        <w:jc w:val="both"/>
        <w:rPr>
          <w:rStyle w:val="Hipervnculo"/>
          <w:rFonts w:eastAsia="Calibri"/>
          <w:color w:val="auto"/>
          <w:sz w:val="24"/>
          <w:szCs w:val="24"/>
          <w:u w:val="none"/>
        </w:rPr>
      </w:pPr>
    </w:p>
    <w:p w:rsidR="001A17C1" w:rsidRPr="001A17C1" w:rsidRDefault="001A17C1" w:rsidP="001A17C1">
      <w:pPr>
        <w:tabs>
          <w:tab w:val="left" w:pos="3135"/>
        </w:tabs>
        <w:jc w:val="both"/>
        <w:rPr>
          <w:sz w:val="24"/>
          <w:szCs w:val="24"/>
        </w:rPr>
      </w:pPr>
    </w:p>
    <w:p w:rsidR="00BE6E36" w:rsidRPr="001A17C1" w:rsidRDefault="00BE6E36" w:rsidP="001A17C1">
      <w:pPr>
        <w:jc w:val="both"/>
        <w:rPr>
          <w:b/>
          <w:sz w:val="24"/>
          <w:szCs w:val="24"/>
        </w:rPr>
      </w:pPr>
      <w:r w:rsidRPr="001A17C1">
        <w:rPr>
          <w:b/>
          <w:sz w:val="24"/>
          <w:szCs w:val="24"/>
        </w:rPr>
        <w:t>Objetivos del procedimiento:</w:t>
      </w:r>
    </w:p>
    <w:p w:rsidR="007265CA" w:rsidRPr="001A17C1" w:rsidRDefault="007265CA" w:rsidP="001A17C1">
      <w:pPr>
        <w:autoSpaceDE w:val="0"/>
        <w:autoSpaceDN w:val="0"/>
        <w:adjustRightInd w:val="0"/>
        <w:jc w:val="both"/>
        <w:rPr>
          <w:color w:val="000000"/>
          <w:sz w:val="24"/>
          <w:szCs w:val="24"/>
          <w:lang w:val="es-CL" w:eastAsia="es-CL"/>
        </w:rPr>
      </w:pPr>
      <w:r w:rsidRPr="001A17C1">
        <w:rPr>
          <w:color w:val="000000"/>
          <w:sz w:val="24"/>
          <w:szCs w:val="24"/>
          <w:lang w:val="es-CL" w:eastAsia="es-CL"/>
        </w:rPr>
        <w:t>El propósito principal de la intervención consiste en alinear correctamente los ejes mecánicos de las extremidades e intentar igualar sus longitudes o, al menos, disminuir la desigualdad en la medida de lo posible, de tal forma que se mejore la estática de la bipedestación, la dinámica de la marcha y la función manipuladora.</w:t>
      </w:r>
    </w:p>
    <w:p w:rsidR="00BE6E36" w:rsidRPr="001A17C1" w:rsidRDefault="00BE6E36" w:rsidP="001A17C1">
      <w:pPr>
        <w:jc w:val="both"/>
        <w:rPr>
          <w:sz w:val="24"/>
          <w:szCs w:val="24"/>
        </w:rPr>
      </w:pPr>
    </w:p>
    <w:p w:rsidR="00BE6E36" w:rsidRPr="001A17C1" w:rsidRDefault="00BE6E36" w:rsidP="001A17C1">
      <w:pPr>
        <w:jc w:val="both"/>
        <w:rPr>
          <w:b/>
          <w:sz w:val="24"/>
          <w:szCs w:val="24"/>
        </w:rPr>
      </w:pPr>
      <w:r w:rsidRPr="001A17C1">
        <w:rPr>
          <w:b/>
          <w:sz w:val="24"/>
          <w:szCs w:val="24"/>
        </w:rPr>
        <w:t>Descripción del procedimiento:</w:t>
      </w:r>
    </w:p>
    <w:p w:rsidR="007265CA" w:rsidRPr="001A17C1" w:rsidRDefault="007265CA" w:rsidP="001A17C1">
      <w:pPr>
        <w:autoSpaceDE w:val="0"/>
        <w:autoSpaceDN w:val="0"/>
        <w:adjustRightInd w:val="0"/>
        <w:jc w:val="both"/>
        <w:rPr>
          <w:color w:val="000000"/>
          <w:sz w:val="24"/>
          <w:szCs w:val="24"/>
          <w:lang w:val="es-CL" w:eastAsia="es-CL"/>
        </w:rPr>
      </w:pPr>
      <w:r w:rsidRPr="001A17C1">
        <w:rPr>
          <w:color w:val="000000"/>
          <w:sz w:val="24"/>
          <w:szCs w:val="24"/>
          <w:lang w:val="es-CL" w:eastAsia="es-CL"/>
        </w:rPr>
        <w:t>La intervención precisa de anestesia, cuyo tipo y modalidad serán valoradas por el Servicio de Anestesia y</w:t>
      </w:r>
      <w:r w:rsidR="00FF40AD" w:rsidRPr="001A17C1">
        <w:rPr>
          <w:color w:val="000000"/>
          <w:sz w:val="24"/>
          <w:szCs w:val="24"/>
          <w:lang w:val="es-CL" w:eastAsia="es-CL"/>
        </w:rPr>
        <w:t xml:space="preserve"> </w:t>
      </w:r>
      <w:r w:rsidRPr="001A17C1">
        <w:rPr>
          <w:color w:val="000000"/>
          <w:sz w:val="24"/>
          <w:szCs w:val="24"/>
          <w:lang w:val="es-CL" w:eastAsia="es-CL"/>
        </w:rPr>
        <w:t>Reanimación.</w:t>
      </w:r>
    </w:p>
    <w:p w:rsidR="007265CA" w:rsidRPr="001A17C1" w:rsidRDefault="007265CA" w:rsidP="001A17C1">
      <w:pPr>
        <w:autoSpaceDE w:val="0"/>
        <w:autoSpaceDN w:val="0"/>
        <w:adjustRightInd w:val="0"/>
        <w:jc w:val="both"/>
        <w:rPr>
          <w:color w:val="000000"/>
          <w:sz w:val="24"/>
          <w:szCs w:val="24"/>
          <w:lang w:val="es-CL" w:eastAsia="es-CL"/>
        </w:rPr>
      </w:pPr>
      <w:r w:rsidRPr="001A17C1">
        <w:rPr>
          <w:color w:val="000000"/>
          <w:sz w:val="24"/>
          <w:szCs w:val="24"/>
          <w:lang w:val="es-CL" w:eastAsia="es-CL"/>
        </w:rPr>
        <w:t>La intervención consiste en alinear los ejes desviados de las extremidades y/o intentar igualar sus longitudes.</w:t>
      </w:r>
    </w:p>
    <w:p w:rsidR="007265CA" w:rsidRPr="001A17C1" w:rsidRDefault="007265CA" w:rsidP="001A17C1">
      <w:pPr>
        <w:autoSpaceDE w:val="0"/>
        <w:autoSpaceDN w:val="0"/>
        <w:adjustRightInd w:val="0"/>
        <w:jc w:val="both"/>
        <w:rPr>
          <w:color w:val="000000"/>
          <w:sz w:val="24"/>
          <w:szCs w:val="24"/>
          <w:lang w:val="es-CL" w:eastAsia="es-CL"/>
        </w:rPr>
      </w:pPr>
      <w:r w:rsidRPr="001A17C1">
        <w:rPr>
          <w:color w:val="000000"/>
          <w:sz w:val="24"/>
          <w:szCs w:val="24"/>
          <w:lang w:val="es-CL" w:eastAsia="es-CL"/>
        </w:rPr>
        <w:t>Para conseguir estos objetivos, puede ser necesario realizar alguna o la totalidad de las siguientes técnicas:</w:t>
      </w:r>
    </w:p>
    <w:p w:rsidR="007265CA" w:rsidRPr="001A17C1" w:rsidRDefault="007265CA" w:rsidP="001A17C1">
      <w:pPr>
        <w:autoSpaceDE w:val="0"/>
        <w:autoSpaceDN w:val="0"/>
        <w:adjustRightInd w:val="0"/>
        <w:jc w:val="both"/>
        <w:rPr>
          <w:color w:val="000000"/>
          <w:sz w:val="24"/>
          <w:szCs w:val="24"/>
          <w:lang w:val="es-CL" w:eastAsia="es-CL"/>
        </w:rPr>
      </w:pPr>
      <w:r w:rsidRPr="001A17C1">
        <w:rPr>
          <w:color w:val="000000"/>
          <w:sz w:val="24"/>
          <w:szCs w:val="24"/>
          <w:lang w:val="es-CL" w:eastAsia="es-CL"/>
        </w:rPr>
        <w:t>Sección completa de uno o más huesos (osteotomía).</w:t>
      </w:r>
    </w:p>
    <w:p w:rsidR="007265CA" w:rsidRPr="001A17C1" w:rsidRDefault="007265CA" w:rsidP="001A17C1">
      <w:pPr>
        <w:autoSpaceDE w:val="0"/>
        <w:autoSpaceDN w:val="0"/>
        <w:adjustRightInd w:val="0"/>
        <w:jc w:val="both"/>
        <w:rPr>
          <w:color w:val="000000"/>
          <w:sz w:val="24"/>
          <w:szCs w:val="24"/>
          <w:lang w:val="es-CL" w:eastAsia="es-CL"/>
        </w:rPr>
      </w:pPr>
      <w:r w:rsidRPr="001A17C1">
        <w:rPr>
          <w:color w:val="000000"/>
          <w:sz w:val="24"/>
          <w:szCs w:val="24"/>
          <w:lang w:val="es-CL" w:eastAsia="es-CL"/>
        </w:rPr>
        <w:t xml:space="preserve">Sección incompleta de uno o más huesos (osteotomía más </w:t>
      </w:r>
      <w:proofErr w:type="spellStart"/>
      <w:r w:rsidRPr="001A17C1">
        <w:rPr>
          <w:color w:val="000000"/>
          <w:sz w:val="24"/>
          <w:szCs w:val="24"/>
          <w:lang w:val="es-CL" w:eastAsia="es-CL"/>
        </w:rPr>
        <w:t>osteoclasia</w:t>
      </w:r>
      <w:proofErr w:type="spellEnd"/>
      <w:r w:rsidRPr="001A17C1">
        <w:rPr>
          <w:color w:val="000000"/>
          <w:sz w:val="24"/>
          <w:szCs w:val="24"/>
          <w:lang w:val="es-CL" w:eastAsia="es-CL"/>
        </w:rPr>
        <w:t>).</w:t>
      </w:r>
    </w:p>
    <w:p w:rsidR="007265CA" w:rsidRPr="001A17C1" w:rsidRDefault="007265CA" w:rsidP="001A17C1">
      <w:pPr>
        <w:autoSpaceDE w:val="0"/>
        <w:autoSpaceDN w:val="0"/>
        <w:adjustRightInd w:val="0"/>
        <w:jc w:val="both"/>
        <w:rPr>
          <w:color w:val="000000"/>
          <w:sz w:val="24"/>
          <w:szCs w:val="24"/>
          <w:lang w:val="es-CL" w:eastAsia="es-CL"/>
        </w:rPr>
      </w:pPr>
      <w:r w:rsidRPr="001A17C1">
        <w:rPr>
          <w:color w:val="000000"/>
          <w:sz w:val="24"/>
          <w:szCs w:val="24"/>
          <w:lang w:val="es-CL" w:eastAsia="es-CL"/>
        </w:rPr>
        <w:t>Sección de la cortical (</w:t>
      </w:r>
      <w:proofErr w:type="spellStart"/>
      <w:r w:rsidRPr="001A17C1">
        <w:rPr>
          <w:color w:val="000000"/>
          <w:sz w:val="24"/>
          <w:szCs w:val="24"/>
          <w:lang w:val="es-CL" w:eastAsia="es-CL"/>
        </w:rPr>
        <w:t>corticotomía</w:t>
      </w:r>
      <w:proofErr w:type="spellEnd"/>
      <w:r w:rsidRPr="001A17C1">
        <w:rPr>
          <w:color w:val="000000"/>
          <w:sz w:val="24"/>
          <w:szCs w:val="24"/>
          <w:lang w:val="es-CL" w:eastAsia="es-CL"/>
        </w:rPr>
        <w:t>) de uno o más huesos.</w:t>
      </w:r>
    </w:p>
    <w:p w:rsidR="007265CA" w:rsidRPr="001A17C1" w:rsidRDefault="007265CA" w:rsidP="001A17C1">
      <w:pPr>
        <w:autoSpaceDE w:val="0"/>
        <w:autoSpaceDN w:val="0"/>
        <w:adjustRightInd w:val="0"/>
        <w:jc w:val="both"/>
        <w:rPr>
          <w:color w:val="000000"/>
          <w:sz w:val="24"/>
          <w:szCs w:val="24"/>
          <w:lang w:val="es-CL" w:eastAsia="es-CL"/>
        </w:rPr>
      </w:pPr>
      <w:r w:rsidRPr="001A17C1">
        <w:rPr>
          <w:color w:val="000000"/>
          <w:sz w:val="24"/>
          <w:szCs w:val="24"/>
          <w:lang w:val="es-CL" w:eastAsia="es-CL"/>
        </w:rPr>
        <w:t>Alargamiento y/o acortamiento inmediato de uno o más huesos.</w:t>
      </w:r>
    </w:p>
    <w:p w:rsidR="007265CA" w:rsidRPr="001A17C1" w:rsidRDefault="007265CA" w:rsidP="001A17C1">
      <w:pPr>
        <w:autoSpaceDE w:val="0"/>
        <w:autoSpaceDN w:val="0"/>
        <w:adjustRightInd w:val="0"/>
        <w:jc w:val="both"/>
        <w:rPr>
          <w:color w:val="000000"/>
          <w:sz w:val="24"/>
          <w:szCs w:val="24"/>
          <w:lang w:val="es-CL" w:eastAsia="es-CL"/>
        </w:rPr>
      </w:pPr>
      <w:r w:rsidRPr="001A17C1">
        <w:rPr>
          <w:color w:val="000000"/>
          <w:sz w:val="24"/>
          <w:szCs w:val="24"/>
          <w:lang w:val="es-CL" w:eastAsia="es-CL"/>
        </w:rPr>
        <w:t>Interposición de injerto óseo en el/los foco/s de osteotomía. El tejido óseo injertado puede proceder del</w:t>
      </w:r>
      <w:r w:rsidR="00A64079" w:rsidRPr="001A17C1">
        <w:rPr>
          <w:color w:val="000000"/>
          <w:sz w:val="24"/>
          <w:szCs w:val="24"/>
          <w:lang w:val="es-CL" w:eastAsia="es-CL"/>
        </w:rPr>
        <w:t xml:space="preserve"> </w:t>
      </w:r>
      <w:r w:rsidRPr="001A17C1">
        <w:rPr>
          <w:color w:val="000000"/>
          <w:sz w:val="24"/>
          <w:szCs w:val="24"/>
          <w:lang w:val="es-CL" w:eastAsia="es-CL"/>
        </w:rPr>
        <w:t xml:space="preserve">propio paciente (injerto </w:t>
      </w:r>
      <w:proofErr w:type="spellStart"/>
      <w:r w:rsidRPr="001A17C1">
        <w:rPr>
          <w:color w:val="000000"/>
          <w:sz w:val="24"/>
          <w:szCs w:val="24"/>
          <w:lang w:val="es-CL" w:eastAsia="es-CL"/>
        </w:rPr>
        <w:t>autólogo</w:t>
      </w:r>
      <w:proofErr w:type="spellEnd"/>
      <w:r w:rsidRPr="001A17C1">
        <w:rPr>
          <w:color w:val="000000"/>
          <w:sz w:val="24"/>
          <w:szCs w:val="24"/>
          <w:lang w:val="es-CL" w:eastAsia="es-CL"/>
        </w:rPr>
        <w:t>), de donante cadáver (injerto homólogo) o de otra especie animal (injerto</w:t>
      </w:r>
      <w:r w:rsidR="00A64079" w:rsidRPr="001A17C1">
        <w:rPr>
          <w:color w:val="000000"/>
          <w:sz w:val="24"/>
          <w:szCs w:val="24"/>
          <w:lang w:val="es-CL" w:eastAsia="es-CL"/>
        </w:rPr>
        <w:t xml:space="preserve"> </w:t>
      </w:r>
      <w:proofErr w:type="spellStart"/>
      <w:r w:rsidRPr="001A17C1">
        <w:rPr>
          <w:color w:val="000000"/>
          <w:sz w:val="24"/>
          <w:szCs w:val="24"/>
          <w:lang w:val="es-CL" w:eastAsia="es-CL"/>
        </w:rPr>
        <w:t>heterólogo</w:t>
      </w:r>
      <w:proofErr w:type="spellEnd"/>
      <w:r w:rsidRPr="001A17C1">
        <w:rPr>
          <w:color w:val="000000"/>
          <w:sz w:val="24"/>
          <w:szCs w:val="24"/>
          <w:lang w:val="es-CL" w:eastAsia="es-CL"/>
        </w:rPr>
        <w:t xml:space="preserve"> liofilizado). Últimamente se utilizan también diversos sustitutivos del hueso a base de diferentes</w:t>
      </w:r>
      <w:r w:rsidR="00A64079" w:rsidRPr="001A17C1">
        <w:rPr>
          <w:color w:val="000000"/>
          <w:sz w:val="24"/>
          <w:szCs w:val="24"/>
          <w:lang w:val="es-CL" w:eastAsia="es-CL"/>
        </w:rPr>
        <w:t xml:space="preserve"> </w:t>
      </w:r>
      <w:r w:rsidRPr="001A17C1">
        <w:rPr>
          <w:color w:val="000000"/>
          <w:sz w:val="24"/>
          <w:szCs w:val="24"/>
          <w:lang w:val="es-CL" w:eastAsia="es-CL"/>
        </w:rPr>
        <w:t>sales cálcicas.</w:t>
      </w:r>
    </w:p>
    <w:p w:rsidR="007265CA" w:rsidRPr="001A17C1" w:rsidRDefault="007265CA" w:rsidP="001A17C1">
      <w:pPr>
        <w:autoSpaceDE w:val="0"/>
        <w:autoSpaceDN w:val="0"/>
        <w:adjustRightInd w:val="0"/>
        <w:jc w:val="both"/>
        <w:rPr>
          <w:color w:val="000000"/>
          <w:sz w:val="24"/>
          <w:szCs w:val="24"/>
          <w:lang w:val="es-CL" w:eastAsia="es-CL"/>
        </w:rPr>
      </w:pPr>
      <w:r w:rsidRPr="001A17C1">
        <w:rPr>
          <w:color w:val="000000"/>
          <w:sz w:val="24"/>
          <w:szCs w:val="24"/>
          <w:lang w:val="es-CL" w:eastAsia="es-CL"/>
        </w:rPr>
        <w:t xml:space="preserve">Implantes de diferentes sistemas de fijación, que pueden ser internos (placas, tornillos, grapas, agujas, </w:t>
      </w:r>
      <w:r w:rsidR="00A64079" w:rsidRPr="001A17C1">
        <w:rPr>
          <w:color w:val="000000"/>
          <w:sz w:val="24"/>
          <w:szCs w:val="24"/>
          <w:lang w:val="es-CL" w:eastAsia="es-CL"/>
        </w:rPr>
        <w:t>c</w:t>
      </w:r>
      <w:r w:rsidRPr="001A17C1">
        <w:rPr>
          <w:color w:val="000000"/>
          <w:sz w:val="24"/>
          <w:szCs w:val="24"/>
          <w:lang w:val="es-CL" w:eastAsia="es-CL"/>
        </w:rPr>
        <w:t>lavos</w:t>
      </w:r>
      <w:r w:rsidR="00A64079" w:rsidRPr="001A17C1">
        <w:rPr>
          <w:color w:val="000000"/>
          <w:sz w:val="24"/>
          <w:szCs w:val="24"/>
          <w:lang w:val="es-CL" w:eastAsia="es-CL"/>
        </w:rPr>
        <w:t xml:space="preserve"> </w:t>
      </w:r>
      <w:r w:rsidRPr="001A17C1">
        <w:rPr>
          <w:color w:val="000000"/>
          <w:sz w:val="24"/>
          <w:szCs w:val="24"/>
          <w:lang w:val="es-CL" w:eastAsia="es-CL"/>
        </w:rPr>
        <w:t>y cerclajes alámbricos o de otro material) o externos (fijadores externos).</w:t>
      </w:r>
    </w:p>
    <w:p w:rsidR="007265CA" w:rsidRPr="001A17C1" w:rsidRDefault="007265CA" w:rsidP="001A17C1">
      <w:pPr>
        <w:autoSpaceDE w:val="0"/>
        <w:autoSpaceDN w:val="0"/>
        <w:adjustRightInd w:val="0"/>
        <w:jc w:val="both"/>
        <w:rPr>
          <w:color w:val="000000"/>
          <w:sz w:val="24"/>
          <w:szCs w:val="24"/>
          <w:lang w:val="es-CL" w:eastAsia="es-CL"/>
        </w:rPr>
      </w:pPr>
      <w:r w:rsidRPr="001A17C1">
        <w:rPr>
          <w:color w:val="000000"/>
          <w:sz w:val="24"/>
          <w:szCs w:val="24"/>
          <w:lang w:val="es-CL" w:eastAsia="es-CL"/>
        </w:rPr>
        <w:t>Alargamiento progresivo del hueso o huesos acortado/s con sistemas de fijación externa.</w:t>
      </w:r>
    </w:p>
    <w:p w:rsidR="007265CA" w:rsidRPr="001A17C1" w:rsidRDefault="007265CA" w:rsidP="001A17C1">
      <w:pPr>
        <w:autoSpaceDE w:val="0"/>
        <w:autoSpaceDN w:val="0"/>
        <w:adjustRightInd w:val="0"/>
        <w:jc w:val="both"/>
        <w:rPr>
          <w:color w:val="000000"/>
          <w:sz w:val="24"/>
          <w:szCs w:val="24"/>
          <w:lang w:val="es-CL" w:eastAsia="es-CL"/>
        </w:rPr>
      </w:pPr>
      <w:r w:rsidRPr="001A17C1">
        <w:rPr>
          <w:color w:val="000000"/>
          <w:sz w:val="24"/>
          <w:szCs w:val="24"/>
          <w:lang w:val="es-CL" w:eastAsia="es-CL"/>
        </w:rPr>
        <w:t>Inmovilización provisional de las articulaciones adyacentes a los huesos tratados.</w:t>
      </w:r>
    </w:p>
    <w:p w:rsidR="007265CA" w:rsidRPr="001A17C1" w:rsidRDefault="007265CA" w:rsidP="001A17C1">
      <w:pPr>
        <w:autoSpaceDE w:val="0"/>
        <w:autoSpaceDN w:val="0"/>
        <w:adjustRightInd w:val="0"/>
        <w:jc w:val="both"/>
        <w:rPr>
          <w:color w:val="000000"/>
          <w:sz w:val="24"/>
          <w:szCs w:val="24"/>
          <w:lang w:val="es-CL" w:eastAsia="es-CL"/>
        </w:rPr>
      </w:pPr>
      <w:r w:rsidRPr="001A17C1">
        <w:rPr>
          <w:color w:val="000000"/>
          <w:sz w:val="24"/>
          <w:szCs w:val="24"/>
          <w:lang w:val="es-CL" w:eastAsia="es-CL"/>
        </w:rPr>
        <w:t>Inserción de sistemas de drenaje.</w:t>
      </w:r>
    </w:p>
    <w:p w:rsidR="007265CA" w:rsidRPr="001A17C1" w:rsidRDefault="007265CA" w:rsidP="001A17C1">
      <w:pPr>
        <w:autoSpaceDE w:val="0"/>
        <w:autoSpaceDN w:val="0"/>
        <w:adjustRightInd w:val="0"/>
        <w:jc w:val="both"/>
        <w:rPr>
          <w:color w:val="000000"/>
          <w:sz w:val="24"/>
          <w:szCs w:val="24"/>
          <w:lang w:val="es-CL" w:eastAsia="es-CL"/>
        </w:rPr>
      </w:pPr>
      <w:r w:rsidRPr="001A17C1">
        <w:rPr>
          <w:color w:val="000000"/>
          <w:sz w:val="24"/>
          <w:szCs w:val="24"/>
          <w:lang w:val="es-CL" w:eastAsia="es-CL"/>
        </w:rPr>
        <w:t>Toda intervención quirúrgica, tanto por la propia técnica operatoria como por la situación vital de cada paciente</w:t>
      </w:r>
      <w:r w:rsidR="00A64079" w:rsidRPr="001A17C1">
        <w:rPr>
          <w:color w:val="000000"/>
          <w:sz w:val="24"/>
          <w:szCs w:val="24"/>
          <w:lang w:val="es-CL" w:eastAsia="es-CL"/>
        </w:rPr>
        <w:t xml:space="preserve"> </w:t>
      </w:r>
      <w:r w:rsidRPr="001A17C1">
        <w:rPr>
          <w:color w:val="000000"/>
          <w:sz w:val="24"/>
          <w:szCs w:val="24"/>
          <w:lang w:val="es-CL" w:eastAsia="es-CL"/>
        </w:rPr>
        <w:t>(diabetes, cardiopatía, hipertensión, edad avanzada, anemia, obesidad...), lleva implícitas una serie de</w:t>
      </w:r>
      <w:r w:rsidR="00A64079" w:rsidRPr="001A17C1">
        <w:rPr>
          <w:color w:val="000000"/>
          <w:sz w:val="24"/>
          <w:szCs w:val="24"/>
          <w:lang w:val="es-CL" w:eastAsia="es-CL"/>
        </w:rPr>
        <w:t xml:space="preserve"> </w:t>
      </w:r>
      <w:r w:rsidRPr="001A17C1">
        <w:rPr>
          <w:color w:val="000000"/>
          <w:sz w:val="24"/>
          <w:szCs w:val="24"/>
          <w:lang w:val="es-CL" w:eastAsia="es-CL"/>
        </w:rPr>
        <w:t>complicaciones, comunes y potencialmente serias, que podrían requerir tratamientos complementarios, tanto</w:t>
      </w:r>
      <w:r w:rsidR="00A64079" w:rsidRPr="001A17C1">
        <w:rPr>
          <w:color w:val="000000"/>
          <w:sz w:val="24"/>
          <w:szCs w:val="24"/>
          <w:lang w:val="es-CL" w:eastAsia="es-CL"/>
        </w:rPr>
        <w:t xml:space="preserve"> </w:t>
      </w:r>
      <w:r w:rsidRPr="001A17C1">
        <w:rPr>
          <w:color w:val="000000"/>
          <w:sz w:val="24"/>
          <w:szCs w:val="24"/>
          <w:lang w:val="es-CL" w:eastAsia="es-CL"/>
        </w:rPr>
        <w:t>médicos como quirúrgicos y que, en un mínimo porcentaje de casos, pueden ser causa de muerte.</w:t>
      </w:r>
    </w:p>
    <w:p w:rsidR="00BE6E36" w:rsidRPr="001A17C1" w:rsidRDefault="00BE6E36" w:rsidP="001A17C1">
      <w:pPr>
        <w:jc w:val="both"/>
        <w:rPr>
          <w:sz w:val="24"/>
          <w:szCs w:val="24"/>
        </w:rPr>
      </w:pPr>
    </w:p>
    <w:p w:rsidR="00BE6E36" w:rsidRPr="001A17C1" w:rsidRDefault="00BE6E36" w:rsidP="001A17C1">
      <w:pPr>
        <w:jc w:val="both"/>
        <w:rPr>
          <w:b/>
          <w:sz w:val="24"/>
          <w:szCs w:val="24"/>
        </w:rPr>
      </w:pPr>
      <w:r w:rsidRPr="001A17C1">
        <w:rPr>
          <w:b/>
          <w:sz w:val="24"/>
          <w:szCs w:val="24"/>
        </w:rPr>
        <w:t>Riesgos del procedimiento:</w:t>
      </w:r>
    </w:p>
    <w:p w:rsidR="007265CA" w:rsidRPr="001A17C1" w:rsidRDefault="007265CA" w:rsidP="001A17C1">
      <w:pPr>
        <w:autoSpaceDE w:val="0"/>
        <w:autoSpaceDN w:val="0"/>
        <w:adjustRightInd w:val="0"/>
        <w:jc w:val="both"/>
        <w:rPr>
          <w:color w:val="000000"/>
          <w:sz w:val="24"/>
          <w:szCs w:val="24"/>
          <w:lang w:val="es-CL" w:eastAsia="es-CL"/>
        </w:rPr>
      </w:pPr>
      <w:r w:rsidRPr="001A17C1">
        <w:rPr>
          <w:color w:val="000000"/>
          <w:sz w:val="24"/>
          <w:szCs w:val="24"/>
          <w:lang w:val="es-CL" w:eastAsia="es-CL"/>
        </w:rPr>
        <w:t>Las complicaciones de las intervenciones quirúrgicas para tratamiento de DISMETRÍAS Y DESAXACIONES</w:t>
      </w:r>
      <w:r w:rsidR="00A64079" w:rsidRPr="001A17C1">
        <w:rPr>
          <w:color w:val="000000"/>
          <w:sz w:val="24"/>
          <w:szCs w:val="24"/>
          <w:lang w:val="es-CL" w:eastAsia="es-CL"/>
        </w:rPr>
        <w:t xml:space="preserve"> </w:t>
      </w:r>
      <w:r w:rsidRPr="001A17C1">
        <w:rPr>
          <w:color w:val="000000"/>
          <w:sz w:val="24"/>
          <w:szCs w:val="24"/>
          <w:lang w:val="es-CL" w:eastAsia="es-CL"/>
        </w:rPr>
        <w:t>DE LAS EXTREMIDADES pueden ser muy variadas:</w:t>
      </w:r>
    </w:p>
    <w:p w:rsidR="007265CA" w:rsidRPr="001A17C1" w:rsidRDefault="007265CA" w:rsidP="001A17C1">
      <w:pPr>
        <w:numPr>
          <w:ilvl w:val="0"/>
          <w:numId w:val="5"/>
        </w:numPr>
        <w:autoSpaceDE w:val="0"/>
        <w:autoSpaceDN w:val="0"/>
        <w:adjustRightInd w:val="0"/>
        <w:ind w:left="284" w:hanging="284"/>
        <w:jc w:val="both"/>
        <w:rPr>
          <w:color w:val="000000"/>
          <w:sz w:val="24"/>
          <w:szCs w:val="24"/>
          <w:lang w:val="es-CL" w:eastAsia="es-CL"/>
        </w:rPr>
      </w:pPr>
      <w:r w:rsidRPr="001A17C1">
        <w:rPr>
          <w:color w:val="000000"/>
          <w:sz w:val="24"/>
          <w:szCs w:val="24"/>
          <w:lang w:val="es-CL" w:eastAsia="es-CL"/>
        </w:rPr>
        <w:lastRenderedPageBreak/>
        <w:t xml:space="preserve">Enfermedad </w:t>
      </w:r>
      <w:proofErr w:type="spellStart"/>
      <w:r w:rsidRPr="001A17C1">
        <w:rPr>
          <w:color w:val="000000"/>
          <w:sz w:val="24"/>
          <w:szCs w:val="24"/>
          <w:lang w:val="es-CL" w:eastAsia="es-CL"/>
        </w:rPr>
        <w:t>tromboembólica</w:t>
      </w:r>
      <w:proofErr w:type="spellEnd"/>
      <w:r w:rsidRPr="001A17C1">
        <w:rPr>
          <w:color w:val="000000"/>
          <w:sz w:val="24"/>
          <w:szCs w:val="24"/>
          <w:lang w:val="es-CL" w:eastAsia="es-CL"/>
        </w:rPr>
        <w:t>.</w:t>
      </w:r>
    </w:p>
    <w:p w:rsidR="007265CA" w:rsidRPr="001A17C1" w:rsidRDefault="007265CA" w:rsidP="001A17C1">
      <w:pPr>
        <w:numPr>
          <w:ilvl w:val="0"/>
          <w:numId w:val="5"/>
        </w:numPr>
        <w:autoSpaceDE w:val="0"/>
        <w:autoSpaceDN w:val="0"/>
        <w:adjustRightInd w:val="0"/>
        <w:ind w:left="284" w:hanging="284"/>
        <w:jc w:val="both"/>
        <w:rPr>
          <w:color w:val="000000"/>
          <w:sz w:val="24"/>
          <w:szCs w:val="24"/>
          <w:lang w:val="es-CL" w:eastAsia="es-CL"/>
        </w:rPr>
      </w:pPr>
      <w:r w:rsidRPr="001A17C1">
        <w:rPr>
          <w:color w:val="000000"/>
          <w:sz w:val="24"/>
          <w:szCs w:val="24"/>
          <w:lang w:val="es-CL" w:eastAsia="es-CL"/>
        </w:rPr>
        <w:t>Lesión de los vasos, arteriales y/o venosos, adyacentes.</w:t>
      </w:r>
    </w:p>
    <w:p w:rsidR="007265CA" w:rsidRPr="001A17C1" w:rsidRDefault="007265CA" w:rsidP="001A17C1">
      <w:pPr>
        <w:numPr>
          <w:ilvl w:val="0"/>
          <w:numId w:val="5"/>
        </w:numPr>
        <w:autoSpaceDE w:val="0"/>
        <w:autoSpaceDN w:val="0"/>
        <w:adjustRightInd w:val="0"/>
        <w:ind w:left="284" w:hanging="284"/>
        <w:jc w:val="both"/>
        <w:rPr>
          <w:color w:val="000000"/>
          <w:sz w:val="24"/>
          <w:szCs w:val="24"/>
          <w:lang w:val="es-CL" w:eastAsia="es-CL"/>
        </w:rPr>
      </w:pPr>
      <w:r w:rsidRPr="001A17C1">
        <w:rPr>
          <w:color w:val="000000"/>
          <w:sz w:val="24"/>
          <w:szCs w:val="24"/>
          <w:lang w:val="es-CL" w:eastAsia="es-CL"/>
        </w:rPr>
        <w:t>Lesión, parcial o total y provisional o permanente, de los troncos nerviosos adyacentes.</w:t>
      </w:r>
    </w:p>
    <w:p w:rsidR="007265CA" w:rsidRPr="001A17C1" w:rsidRDefault="007265CA" w:rsidP="001A17C1">
      <w:pPr>
        <w:numPr>
          <w:ilvl w:val="0"/>
          <w:numId w:val="5"/>
        </w:numPr>
        <w:autoSpaceDE w:val="0"/>
        <w:autoSpaceDN w:val="0"/>
        <w:adjustRightInd w:val="0"/>
        <w:ind w:left="284" w:hanging="284"/>
        <w:jc w:val="both"/>
        <w:rPr>
          <w:color w:val="000000"/>
          <w:sz w:val="24"/>
          <w:szCs w:val="24"/>
          <w:lang w:val="es-CL" w:eastAsia="es-CL"/>
        </w:rPr>
      </w:pPr>
      <w:r w:rsidRPr="001A17C1">
        <w:rPr>
          <w:color w:val="000000"/>
          <w:sz w:val="24"/>
          <w:szCs w:val="24"/>
          <w:lang w:val="es-CL" w:eastAsia="es-CL"/>
        </w:rPr>
        <w:t>Lesión, a medio o largo plazo, de los nervios descomprimidos, por falta de aporte sanguíneo.</w:t>
      </w:r>
    </w:p>
    <w:p w:rsidR="007265CA" w:rsidRPr="001A17C1" w:rsidRDefault="007265CA" w:rsidP="001A17C1">
      <w:pPr>
        <w:numPr>
          <w:ilvl w:val="0"/>
          <w:numId w:val="5"/>
        </w:numPr>
        <w:autoSpaceDE w:val="0"/>
        <w:autoSpaceDN w:val="0"/>
        <w:adjustRightInd w:val="0"/>
        <w:ind w:left="284" w:hanging="284"/>
        <w:jc w:val="both"/>
        <w:rPr>
          <w:color w:val="000000"/>
          <w:sz w:val="24"/>
          <w:szCs w:val="24"/>
          <w:lang w:val="es-CL" w:eastAsia="es-CL"/>
        </w:rPr>
      </w:pPr>
      <w:r w:rsidRPr="001A17C1">
        <w:rPr>
          <w:color w:val="000000"/>
          <w:sz w:val="24"/>
          <w:szCs w:val="24"/>
          <w:lang w:val="es-CL" w:eastAsia="es-CL"/>
        </w:rPr>
        <w:t>Lesiones de los músculos, ligamentos y tendones adyacentes.</w:t>
      </w:r>
    </w:p>
    <w:p w:rsidR="007265CA" w:rsidRPr="001A17C1" w:rsidRDefault="007265CA" w:rsidP="001A17C1">
      <w:pPr>
        <w:numPr>
          <w:ilvl w:val="0"/>
          <w:numId w:val="5"/>
        </w:numPr>
        <w:autoSpaceDE w:val="0"/>
        <w:autoSpaceDN w:val="0"/>
        <w:adjustRightInd w:val="0"/>
        <w:ind w:left="284" w:hanging="284"/>
        <w:jc w:val="both"/>
        <w:rPr>
          <w:color w:val="000000"/>
          <w:sz w:val="24"/>
          <w:szCs w:val="24"/>
          <w:lang w:val="es-CL" w:eastAsia="es-CL"/>
        </w:rPr>
      </w:pPr>
      <w:r w:rsidRPr="001A17C1">
        <w:rPr>
          <w:color w:val="000000"/>
          <w:sz w:val="24"/>
          <w:szCs w:val="24"/>
          <w:lang w:val="es-CL" w:eastAsia="es-CL"/>
        </w:rPr>
        <w:t>Osificaciones y/o calcificaciones en las zonas de despegamiento muscular.</w:t>
      </w:r>
    </w:p>
    <w:p w:rsidR="007265CA" w:rsidRPr="001A17C1" w:rsidRDefault="007265CA" w:rsidP="001A17C1">
      <w:pPr>
        <w:numPr>
          <w:ilvl w:val="0"/>
          <w:numId w:val="5"/>
        </w:numPr>
        <w:autoSpaceDE w:val="0"/>
        <w:autoSpaceDN w:val="0"/>
        <w:adjustRightInd w:val="0"/>
        <w:ind w:left="284" w:hanging="284"/>
        <w:jc w:val="both"/>
        <w:rPr>
          <w:color w:val="000000"/>
          <w:sz w:val="24"/>
          <w:szCs w:val="24"/>
          <w:lang w:val="es-CL" w:eastAsia="es-CL"/>
        </w:rPr>
      </w:pPr>
      <w:r w:rsidRPr="001A17C1">
        <w:rPr>
          <w:color w:val="000000"/>
          <w:sz w:val="24"/>
          <w:szCs w:val="24"/>
          <w:lang w:val="es-CL" w:eastAsia="es-CL"/>
        </w:rPr>
        <w:t>Infección de la herida quirúrgica que, según su gravedad y profundidad, puede llegar a afectar a articulaciones</w:t>
      </w:r>
      <w:r w:rsidR="00D846E1" w:rsidRPr="001A17C1">
        <w:rPr>
          <w:color w:val="000000"/>
          <w:sz w:val="24"/>
          <w:szCs w:val="24"/>
          <w:lang w:val="es-CL" w:eastAsia="es-CL"/>
        </w:rPr>
        <w:t xml:space="preserve"> </w:t>
      </w:r>
      <w:r w:rsidRPr="001A17C1">
        <w:rPr>
          <w:color w:val="000000"/>
          <w:sz w:val="24"/>
          <w:szCs w:val="24"/>
          <w:lang w:val="es-CL" w:eastAsia="es-CL"/>
        </w:rPr>
        <w:t>y huesos adyacentes.</w:t>
      </w:r>
    </w:p>
    <w:p w:rsidR="007265CA" w:rsidRPr="001A17C1" w:rsidRDefault="007265CA" w:rsidP="001A17C1">
      <w:pPr>
        <w:numPr>
          <w:ilvl w:val="0"/>
          <w:numId w:val="5"/>
        </w:numPr>
        <w:autoSpaceDE w:val="0"/>
        <w:autoSpaceDN w:val="0"/>
        <w:adjustRightInd w:val="0"/>
        <w:ind w:left="284" w:hanging="284"/>
        <w:jc w:val="both"/>
        <w:rPr>
          <w:color w:val="000000"/>
          <w:sz w:val="24"/>
          <w:szCs w:val="24"/>
          <w:lang w:val="es-CL" w:eastAsia="es-CL"/>
        </w:rPr>
      </w:pPr>
      <w:r w:rsidRPr="001A17C1">
        <w:rPr>
          <w:color w:val="000000"/>
          <w:sz w:val="24"/>
          <w:szCs w:val="24"/>
          <w:lang w:val="es-CL" w:eastAsia="es-CL"/>
        </w:rPr>
        <w:t>Infección de los focos de osteotomía (</w:t>
      </w:r>
      <w:proofErr w:type="spellStart"/>
      <w:r w:rsidRPr="001A17C1">
        <w:rPr>
          <w:color w:val="000000"/>
          <w:sz w:val="24"/>
          <w:szCs w:val="24"/>
          <w:lang w:val="es-CL" w:eastAsia="es-CL"/>
        </w:rPr>
        <w:t>osteitis</w:t>
      </w:r>
      <w:proofErr w:type="spellEnd"/>
      <w:r w:rsidRPr="001A17C1">
        <w:rPr>
          <w:color w:val="000000"/>
          <w:sz w:val="24"/>
          <w:szCs w:val="24"/>
          <w:lang w:val="es-CL" w:eastAsia="es-CL"/>
        </w:rPr>
        <w:t>), que puede extenderse al conjunto del hueso tratado (</w:t>
      </w:r>
      <w:proofErr w:type="spellStart"/>
      <w:r w:rsidRPr="001A17C1">
        <w:rPr>
          <w:color w:val="000000"/>
          <w:sz w:val="24"/>
          <w:szCs w:val="24"/>
          <w:lang w:val="es-CL" w:eastAsia="es-CL"/>
        </w:rPr>
        <w:t>osteo</w:t>
      </w:r>
      <w:proofErr w:type="spellEnd"/>
      <w:r w:rsidRPr="001A17C1">
        <w:rPr>
          <w:color w:val="000000"/>
          <w:sz w:val="24"/>
          <w:szCs w:val="24"/>
          <w:lang w:val="es-CL" w:eastAsia="es-CL"/>
        </w:rPr>
        <w:t xml:space="preserve"> -mielitis).</w:t>
      </w:r>
    </w:p>
    <w:p w:rsidR="007265CA" w:rsidRPr="001A17C1" w:rsidRDefault="007265CA" w:rsidP="001A17C1">
      <w:pPr>
        <w:numPr>
          <w:ilvl w:val="0"/>
          <w:numId w:val="5"/>
        </w:numPr>
        <w:autoSpaceDE w:val="0"/>
        <w:autoSpaceDN w:val="0"/>
        <w:adjustRightInd w:val="0"/>
        <w:ind w:left="284" w:hanging="284"/>
        <w:jc w:val="both"/>
        <w:rPr>
          <w:color w:val="000000"/>
          <w:sz w:val="24"/>
          <w:szCs w:val="24"/>
          <w:lang w:val="es-CL" w:eastAsia="es-CL"/>
        </w:rPr>
      </w:pPr>
      <w:r w:rsidRPr="001A17C1">
        <w:rPr>
          <w:color w:val="000000"/>
          <w:sz w:val="24"/>
          <w:szCs w:val="24"/>
          <w:lang w:val="es-CL" w:eastAsia="es-CL"/>
        </w:rPr>
        <w:t>Hematomas en los labios de la herida o a nivel subcutáneo.</w:t>
      </w:r>
    </w:p>
    <w:p w:rsidR="007265CA" w:rsidRPr="001A17C1" w:rsidRDefault="007265CA" w:rsidP="001A17C1">
      <w:pPr>
        <w:numPr>
          <w:ilvl w:val="0"/>
          <w:numId w:val="5"/>
        </w:numPr>
        <w:autoSpaceDE w:val="0"/>
        <w:autoSpaceDN w:val="0"/>
        <w:adjustRightInd w:val="0"/>
        <w:ind w:left="284" w:hanging="284"/>
        <w:jc w:val="both"/>
        <w:rPr>
          <w:color w:val="000000"/>
          <w:sz w:val="24"/>
          <w:szCs w:val="24"/>
          <w:lang w:val="es-CL" w:eastAsia="es-CL"/>
        </w:rPr>
      </w:pPr>
      <w:r w:rsidRPr="001A17C1">
        <w:rPr>
          <w:color w:val="000000"/>
          <w:sz w:val="24"/>
          <w:szCs w:val="24"/>
          <w:lang w:val="es-CL" w:eastAsia="es-CL"/>
        </w:rPr>
        <w:t>Cicatrices hipertróficas, generalmente como consecuencia de la acción de las fichas (tornillos) de los fijadores</w:t>
      </w:r>
      <w:r w:rsidR="00D846E1" w:rsidRPr="001A17C1">
        <w:rPr>
          <w:color w:val="000000"/>
          <w:sz w:val="24"/>
          <w:szCs w:val="24"/>
          <w:lang w:val="es-CL" w:eastAsia="es-CL"/>
        </w:rPr>
        <w:t xml:space="preserve"> </w:t>
      </w:r>
      <w:r w:rsidRPr="001A17C1">
        <w:rPr>
          <w:color w:val="000000"/>
          <w:sz w:val="24"/>
          <w:szCs w:val="24"/>
          <w:lang w:val="es-CL" w:eastAsia="es-CL"/>
        </w:rPr>
        <w:t>externos en los procesos de alargamiento, aunque también pueden aparecer en otros procedimientos</w:t>
      </w:r>
      <w:r w:rsidR="00D846E1" w:rsidRPr="001A17C1">
        <w:rPr>
          <w:color w:val="000000"/>
          <w:sz w:val="24"/>
          <w:szCs w:val="24"/>
          <w:lang w:val="es-CL" w:eastAsia="es-CL"/>
        </w:rPr>
        <w:t xml:space="preserve"> </w:t>
      </w:r>
      <w:r w:rsidRPr="001A17C1">
        <w:rPr>
          <w:color w:val="000000"/>
          <w:sz w:val="24"/>
          <w:szCs w:val="24"/>
          <w:lang w:val="es-CL" w:eastAsia="es-CL"/>
        </w:rPr>
        <w:t>más convencionales.</w:t>
      </w:r>
    </w:p>
    <w:p w:rsidR="007265CA" w:rsidRPr="001A17C1" w:rsidRDefault="007265CA" w:rsidP="001A17C1">
      <w:pPr>
        <w:numPr>
          <w:ilvl w:val="0"/>
          <w:numId w:val="5"/>
        </w:numPr>
        <w:autoSpaceDE w:val="0"/>
        <w:autoSpaceDN w:val="0"/>
        <w:adjustRightInd w:val="0"/>
        <w:ind w:left="284" w:hanging="284"/>
        <w:jc w:val="both"/>
        <w:rPr>
          <w:color w:val="000000"/>
          <w:sz w:val="24"/>
          <w:szCs w:val="24"/>
          <w:lang w:val="es-CL" w:eastAsia="es-CL"/>
        </w:rPr>
      </w:pPr>
      <w:r w:rsidRPr="001A17C1">
        <w:rPr>
          <w:color w:val="000000"/>
          <w:sz w:val="24"/>
          <w:szCs w:val="24"/>
          <w:lang w:val="es-CL" w:eastAsia="es-CL"/>
        </w:rPr>
        <w:t>Rigidez de las articulaciones adyacentes, generalmente de carácter pasajero.</w:t>
      </w:r>
    </w:p>
    <w:p w:rsidR="007265CA" w:rsidRPr="001A17C1" w:rsidRDefault="007265CA" w:rsidP="001A17C1">
      <w:pPr>
        <w:numPr>
          <w:ilvl w:val="0"/>
          <w:numId w:val="5"/>
        </w:numPr>
        <w:autoSpaceDE w:val="0"/>
        <w:autoSpaceDN w:val="0"/>
        <w:adjustRightInd w:val="0"/>
        <w:ind w:left="284" w:hanging="284"/>
        <w:jc w:val="both"/>
        <w:rPr>
          <w:color w:val="000000"/>
          <w:sz w:val="24"/>
          <w:szCs w:val="24"/>
          <w:lang w:val="es-CL" w:eastAsia="es-CL"/>
        </w:rPr>
      </w:pPr>
      <w:r w:rsidRPr="001A17C1">
        <w:rPr>
          <w:color w:val="000000"/>
          <w:sz w:val="24"/>
          <w:szCs w:val="24"/>
          <w:lang w:val="es-CL" w:eastAsia="es-CL"/>
        </w:rPr>
        <w:t xml:space="preserve">Síndromes </w:t>
      </w:r>
      <w:proofErr w:type="spellStart"/>
      <w:r w:rsidRPr="001A17C1">
        <w:rPr>
          <w:color w:val="000000"/>
          <w:sz w:val="24"/>
          <w:szCs w:val="24"/>
          <w:lang w:val="es-CL" w:eastAsia="es-CL"/>
        </w:rPr>
        <w:t>algodistróficos</w:t>
      </w:r>
      <w:proofErr w:type="spellEnd"/>
      <w:r w:rsidRPr="001A17C1">
        <w:rPr>
          <w:color w:val="000000"/>
          <w:sz w:val="24"/>
          <w:szCs w:val="24"/>
          <w:lang w:val="es-CL" w:eastAsia="es-CL"/>
        </w:rPr>
        <w:t xml:space="preserve"> por trastorno vasomotor.</w:t>
      </w:r>
    </w:p>
    <w:p w:rsidR="007265CA" w:rsidRPr="001A17C1" w:rsidRDefault="007265CA" w:rsidP="001A17C1">
      <w:pPr>
        <w:numPr>
          <w:ilvl w:val="0"/>
          <w:numId w:val="5"/>
        </w:numPr>
        <w:autoSpaceDE w:val="0"/>
        <w:autoSpaceDN w:val="0"/>
        <w:adjustRightInd w:val="0"/>
        <w:ind w:left="284" w:hanging="284"/>
        <w:jc w:val="both"/>
        <w:rPr>
          <w:color w:val="000000"/>
          <w:sz w:val="24"/>
          <w:szCs w:val="24"/>
          <w:lang w:val="es-CL" w:eastAsia="es-CL"/>
        </w:rPr>
      </w:pPr>
      <w:r w:rsidRPr="001A17C1">
        <w:rPr>
          <w:color w:val="000000"/>
          <w:sz w:val="24"/>
          <w:szCs w:val="24"/>
          <w:lang w:val="es-CL" w:eastAsia="es-CL"/>
        </w:rPr>
        <w:t xml:space="preserve">Síndromes </w:t>
      </w:r>
      <w:proofErr w:type="spellStart"/>
      <w:r w:rsidRPr="001A17C1">
        <w:rPr>
          <w:color w:val="000000"/>
          <w:sz w:val="24"/>
          <w:szCs w:val="24"/>
          <w:lang w:val="es-CL" w:eastAsia="es-CL"/>
        </w:rPr>
        <w:t>compartimentales</w:t>
      </w:r>
      <w:proofErr w:type="spellEnd"/>
      <w:r w:rsidRPr="001A17C1">
        <w:rPr>
          <w:color w:val="000000"/>
          <w:sz w:val="24"/>
          <w:szCs w:val="24"/>
          <w:lang w:val="es-CL" w:eastAsia="es-CL"/>
        </w:rPr>
        <w:t>.</w:t>
      </w:r>
    </w:p>
    <w:p w:rsidR="007265CA" w:rsidRPr="001A17C1" w:rsidRDefault="007265CA" w:rsidP="001A17C1">
      <w:pPr>
        <w:numPr>
          <w:ilvl w:val="0"/>
          <w:numId w:val="5"/>
        </w:numPr>
        <w:autoSpaceDE w:val="0"/>
        <w:autoSpaceDN w:val="0"/>
        <w:adjustRightInd w:val="0"/>
        <w:ind w:left="284" w:hanging="284"/>
        <w:jc w:val="both"/>
        <w:rPr>
          <w:color w:val="000000"/>
          <w:sz w:val="24"/>
          <w:szCs w:val="24"/>
          <w:lang w:val="es-CL" w:eastAsia="es-CL"/>
        </w:rPr>
      </w:pPr>
      <w:r w:rsidRPr="001A17C1">
        <w:rPr>
          <w:color w:val="000000"/>
          <w:sz w:val="24"/>
          <w:szCs w:val="24"/>
          <w:lang w:val="es-CL" w:eastAsia="es-CL"/>
        </w:rPr>
        <w:t>Retardo o ausencia de consolidación en los focos de osteotomía, con o sin rotura del material de osteosíntesis.</w:t>
      </w:r>
    </w:p>
    <w:p w:rsidR="007265CA" w:rsidRPr="001A17C1" w:rsidRDefault="007265CA" w:rsidP="001A17C1">
      <w:pPr>
        <w:numPr>
          <w:ilvl w:val="0"/>
          <w:numId w:val="5"/>
        </w:numPr>
        <w:autoSpaceDE w:val="0"/>
        <w:autoSpaceDN w:val="0"/>
        <w:adjustRightInd w:val="0"/>
        <w:ind w:left="284" w:hanging="284"/>
        <w:jc w:val="both"/>
        <w:rPr>
          <w:color w:val="000000"/>
          <w:sz w:val="24"/>
          <w:szCs w:val="24"/>
          <w:lang w:val="es-CL" w:eastAsia="es-CL"/>
        </w:rPr>
      </w:pPr>
      <w:r w:rsidRPr="001A17C1">
        <w:rPr>
          <w:color w:val="000000"/>
          <w:sz w:val="24"/>
          <w:szCs w:val="24"/>
          <w:lang w:val="es-CL" w:eastAsia="es-CL"/>
        </w:rPr>
        <w:t>ñ) Fracturas o deformaciones del callo óseo de elongación.</w:t>
      </w:r>
    </w:p>
    <w:p w:rsidR="007265CA" w:rsidRPr="001A17C1" w:rsidRDefault="007265CA" w:rsidP="001A17C1">
      <w:pPr>
        <w:numPr>
          <w:ilvl w:val="0"/>
          <w:numId w:val="5"/>
        </w:numPr>
        <w:autoSpaceDE w:val="0"/>
        <w:autoSpaceDN w:val="0"/>
        <w:adjustRightInd w:val="0"/>
        <w:ind w:left="284" w:hanging="284"/>
        <w:jc w:val="both"/>
        <w:rPr>
          <w:color w:val="000000"/>
          <w:sz w:val="24"/>
          <w:szCs w:val="24"/>
          <w:lang w:val="es-CL" w:eastAsia="es-CL"/>
        </w:rPr>
      </w:pPr>
      <w:r w:rsidRPr="001A17C1">
        <w:rPr>
          <w:color w:val="000000"/>
          <w:sz w:val="24"/>
          <w:szCs w:val="24"/>
          <w:lang w:val="es-CL" w:eastAsia="es-CL"/>
        </w:rPr>
        <w:t>Procesos degenerativos del cartílago articular en las articulaciones adyacentes al hueso tratado.</w:t>
      </w:r>
    </w:p>
    <w:p w:rsidR="007265CA" w:rsidRPr="001A17C1" w:rsidRDefault="007265CA" w:rsidP="001A17C1">
      <w:pPr>
        <w:numPr>
          <w:ilvl w:val="0"/>
          <w:numId w:val="5"/>
        </w:numPr>
        <w:autoSpaceDE w:val="0"/>
        <w:autoSpaceDN w:val="0"/>
        <w:adjustRightInd w:val="0"/>
        <w:ind w:left="284" w:hanging="284"/>
        <w:jc w:val="both"/>
        <w:rPr>
          <w:color w:val="000000"/>
          <w:sz w:val="24"/>
          <w:szCs w:val="24"/>
          <w:lang w:val="es-CL" w:eastAsia="es-CL"/>
        </w:rPr>
      </w:pPr>
      <w:r w:rsidRPr="001A17C1">
        <w:rPr>
          <w:color w:val="000000"/>
          <w:sz w:val="24"/>
          <w:szCs w:val="24"/>
          <w:lang w:val="es-CL" w:eastAsia="es-CL"/>
        </w:rPr>
        <w:t xml:space="preserve">Necrosis focales en el hueso </w:t>
      </w:r>
      <w:proofErr w:type="spellStart"/>
      <w:r w:rsidRPr="001A17C1">
        <w:rPr>
          <w:color w:val="000000"/>
          <w:sz w:val="24"/>
          <w:szCs w:val="24"/>
          <w:lang w:val="es-CL" w:eastAsia="es-CL"/>
        </w:rPr>
        <w:t>subcondral</w:t>
      </w:r>
      <w:proofErr w:type="spellEnd"/>
      <w:r w:rsidRPr="001A17C1">
        <w:rPr>
          <w:color w:val="000000"/>
          <w:sz w:val="24"/>
          <w:szCs w:val="24"/>
          <w:lang w:val="es-CL" w:eastAsia="es-CL"/>
        </w:rPr>
        <w:t xml:space="preserve"> de la articulación cuya posición se ha corregido.</w:t>
      </w:r>
    </w:p>
    <w:p w:rsidR="007265CA" w:rsidRPr="001A17C1" w:rsidRDefault="007265CA" w:rsidP="001A17C1">
      <w:pPr>
        <w:numPr>
          <w:ilvl w:val="0"/>
          <w:numId w:val="5"/>
        </w:numPr>
        <w:autoSpaceDE w:val="0"/>
        <w:autoSpaceDN w:val="0"/>
        <w:adjustRightInd w:val="0"/>
        <w:ind w:left="284" w:hanging="284"/>
        <w:jc w:val="both"/>
        <w:rPr>
          <w:color w:val="000000"/>
          <w:sz w:val="24"/>
          <w:szCs w:val="24"/>
          <w:lang w:val="es-CL" w:eastAsia="es-CL"/>
        </w:rPr>
      </w:pPr>
      <w:r w:rsidRPr="001A17C1">
        <w:rPr>
          <w:color w:val="000000"/>
          <w:sz w:val="24"/>
          <w:szCs w:val="24"/>
          <w:lang w:val="es-CL" w:eastAsia="es-CL"/>
        </w:rPr>
        <w:t>Intolerancia al material de osteosíntesis (especialmente en fijadores externos).</w:t>
      </w:r>
    </w:p>
    <w:p w:rsidR="007265CA" w:rsidRPr="001A17C1" w:rsidRDefault="007265CA" w:rsidP="001A17C1">
      <w:pPr>
        <w:numPr>
          <w:ilvl w:val="0"/>
          <w:numId w:val="5"/>
        </w:numPr>
        <w:autoSpaceDE w:val="0"/>
        <w:autoSpaceDN w:val="0"/>
        <w:adjustRightInd w:val="0"/>
        <w:ind w:left="284" w:hanging="284"/>
        <w:jc w:val="both"/>
        <w:rPr>
          <w:color w:val="000000"/>
          <w:sz w:val="24"/>
          <w:szCs w:val="24"/>
          <w:lang w:val="es-CL" w:eastAsia="es-CL"/>
        </w:rPr>
      </w:pPr>
      <w:r w:rsidRPr="001A17C1">
        <w:rPr>
          <w:color w:val="000000"/>
          <w:sz w:val="24"/>
          <w:szCs w:val="24"/>
          <w:lang w:val="es-CL" w:eastAsia="es-CL"/>
        </w:rPr>
        <w:t>Rotura del material de osteosíntesis.</w:t>
      </w:r>
    </w:p>
    <w:p w:rsidR="007265CA" w:rsidRPr="001A17C1" w:rsidRDefault="007265CA" w:rsidP="001A17C1">
      <w:pPr>
        <w:numPr>
          <w:ilvl w:val="0"/>
          <w:numId w:val="5"/>
        </w:numPr>
        <w:autoSpaceDE w:val="0"/>
        <w:autoSpaceDN w:val="0"/>
        <w:adjustRightInd w:val="0"/>
        <w:ind w:left="284" w:hanging="284"/>
        <w:jc w:val="both"/>
        <w:rPr>
          <w:color w:val="000000"/>
          <w:sz w:val="24"/>
          <w:szCs w:val="24"/>
          <w:lang w:val="es-CL" w:eastAsia="es-CL"/>
        </w:rPr>
      </w:pPr>
      <w:r w:rsidRPr="001A17C1">
        <w:rPr>
          <w:color w:val="000000"/>
          <w:sz w:val="24"/>
          <w:szCs w:val="24"/>
          <w:lang w:val="es-CL" w:eastAsia="es-CL"/>
        </w:rPr>
        <w:t>Infecciones secundarias en torno al material de osteosíntesis.</w:t>
      </w:r>
    </w:p>
    <w:p w:rsidR="007265CA" w:rsidRPr="001A17C1" w:rsidRDefault="007265CA" w:rsidP="001A17C1">
      <w:pPr>
        <w:numPr>
          <w:ilvl w:val="0"/>
          <w:numId w:val="5"/>
        </w:numPr>
        <w:autoSpaceDE w:val="0"/>
        <w:autoSpaceDN w:val="0"/>
        <w:adjustRightInd w:val="0"/>
        <w:ind w:left="284" w:hanging="284"/>
        <w:jc w:val="both"/>
        <w:rPr>
          <w:color w:val="000000"/>
          <w:sz w:val="24"/>
          <w:szCs w:val="24"/>
          <w:lang w:val="es-CL" w:eastAsia="es-CL"/>
        </w:rPr>
      </w:pPr>
      <w:r w:rsidRPr="001A17C1">
        <w:rPr>
          <w:color w:val="000000"/>
          <w:sz w:val="24"/>
          <w:szCs w:val="24"/>
          <w:lang w:val="es-CL" w:eastAsia="es-CL"/>
        </w:rPr>
        <w:t>Menos frecuentemente, pueden presentarse complicaciones cardiopulmonares, urológicas, gastrointestinales</w:t>
      </w:r>
      <w:r w:rsidR="00D846E1" w:rsidRPr="001A17C1">
        <w:rPr>
          <w:color w:val="000000"/>
          <w:sz w:val="24"/>
          <w:szCs w:val="24"/>
          <w:lang w:val="es-CL" w:eastAsia="es-CL"/>
        </w:rPr>
        <w:t xml:space="preserve"> </w:t>
      </w:r>
      <w:r w:rsidRPr="001A17C1">
        <w:rPr>
          <w:color w:val="000000"/>
          <w:sz w:val="24"/>
          <w:szCs w:val="24"/>
          <w:lang w:val="es-CL" w:eastAsia="es-CL"/>
        </w:rPr>
        <w:t>y confusión mental postoperatoria, sobre todo en pacientes de edad avanzada.</w:t>
      </w:r>
    </w:p>
    <w:p w:rsidR="007265CA" w:rsidRPr="001A17C1" w:rsidRDefault="007265CA" w:rsidP="001A17C1">
      <w:pPr>
        <w:numPr>
          <w:ilvl w:val="0"/>
          <w:numId w:val="5"/>
        </w:numPr>
        <w:autoSpaceDE w:val="0"/>
        <w:autoSpaceDN w:val="0"/>
        <w:adjustRightInd w:val="0"/>
        <w:ind w:left="284" w:hanging="284"/>
        <w:jc w:val="both"/>
        <w:rPr>
          <w:color w:val="000000"/>
          <w:sz w:val="24"/>
          <w:szCs w:val="24"/>
          <w:lang w:val="es-CL" w:eastAsia="es-CL"/>
        </w:rPr>
      </w:pPr>
      <w:r w:rsidRPr="001A17C1">
        <w:rPr>
          <w:color w:val="000000"/>
          <w:sz w:val="24"/>
          <w:szCs w:val="24"/>
          <w:lang w:val="es-CL" w:eastAsia="es-CL"/>
        </w:rPr>
        <w:t>En casos excepcionales, y como consecuencia de lesiones de vasos importantes, podría llegar a ser necesaria</w:t>
      </w:r>
      <w:r w:rsidR="00D846E1" w:rsidRPr="001A17C1">
        <w:rPr>
          <w:color w:val="000000"/>
          <w:sz w:val="24"/>
          <w:szCs w:val="24"/>
          <w:lang w:val="es-CL" w:eastAsia="es-CL"/>
        </w:rPr>
        <w:t xml:space="preserve"> </w:t>
      </w:r>
      <w:r w:rsidRPr="001A17C1">
        <w:rPr>
          <w:color w:val="000000"/>
          <w:sz w:val="24"/>
          <w:szCs w:val="24"/>
          <w:lang w:val="es-CL" w:eastAsia="es-CL"/>
        </w:rPr>
        <w:t>la realización de transfusiones sanguíneas.</w:t>
      </w:r>
    </w:p>
    <w:p w:rsidR="007265CA" w:rsidRPr="001A17C1" w:rsidRDefault="007265CA" w:rsidP="001A17C1">
      <w:pPr>
        <w:numPr>
          <w:ilvl w:val="0"/>
          <w:numId w:val="5"/>
        </w:numPr>
        <w:autoSpaceDE w:val="0"/>
        <w:autoSpaceDN w:val="0"/>
        <w:adjustRightInd w:val="0"/>
        <w:ind w:left="284" w:hanging="284"/>
        <w:jc w:val="both"/>
        <w:rPr>
          <w:color w:val="000000"/>
          <w:sz w:val="24"/>
          <w:szCs w:val="24"/>
          <w:lang w:val="es-CL" w:eastAsia="es-CL"/>
        </w:rPr>
      </w:pPr>
      <w:r w:rsidRPr="001A17C1">
        <w:rPr>
          <w:color w:val="000000"/>
          <w:sz w:val="24"/>
          <w:szCs w:val="24"/>
          <w:lang w:val="es-CL" w:eastAsia="es-CL"/>
        </w:rPr>
        <w:t>En pacientes con pieles muy sensibles, la presión del manguito neumático que se utiliza en algunos casos</w:t>
      </w:r>
      <w:r w:rsidR="00D846E1" w:rsidRPr="001A17C1">
        <w:rPr>
          <w:color w:val="000000"/>
          <w:sz w:val="24"/>
          <w:szCs w:val="24"/>
          <w:lang w:val="es-CL" w:eastAsia="es-CL"/>
        </w:rPr>
        <w:t xml:space="preserve"> </w:t>
      </w:r>
      <w:r w:rsidRPr="001A17C1">
        <w:rPr>
          <w:color w:val="000000"/>
          <w:sz w:val="24"/>
          <w:szCs w:val="24"/>
          <w:lang w:val="es-CL" w:eastAsia="es-CL"/>
        </w:rPr>
        <w:t>para operar en condiciones de isquemia, o incluso el contacto del producto adhesivo de los apósitos, puede</w:t>
      </w:r>
      <w:r w:rsidR="00D846E1" w:rsidRPr="001A17C1">
        <w:rPr>
          <w:color w:val="000000"/>
          <w:sz w:val="24"/>
          <w:szCs w:val="24"/>
          <w:lang w:val="es-CL" w:eastAsia="es-CL"/>
        </w:rPr>
        <w:t xml:space="preserve"> </w:t>
      </w:r>
      <w:r w:rsidRPr="001A17C1">
        <w:rPr>
          <w:color w:val="000000"/>
          <w:sz w:val="24"/>
          <w:szCs w:val="24"/>
          <w:lang w:val="es-CL" w:eastAsia="es-CL"/>
        </w:rPr>
        <w:t>dar lugar a pequeñas lesiones cutáneas superficiales (enrojecimiento, ampollas...).</w:t>
      </w:r>
    </w:p>
    <w:p w:rsidR="00BE6E36" w:rsidRPr="001A17C1" w:rsidRDefault="00BE6E36" w:rsidP="001A17C1">
      <w:pPr>
        <w:jc w:val="both"/>
        <w:rPr>
          <w:sz w:val="24"/>
          <w:szCs w:val="24"/>
        </w:rPr>
      </w:pPr>
    </w:p>
    <w:p w:rsidR="00BE6E36" w:rsidRPr="001A17C1" w:rsidRDefault="00BE6E36" w:rsidP="001A17C1">
      <w:pPr>
        <w:jc w:val="both"/>
        <w:rPr>
          <w:b/>
          <w:sz w:val="24"/>
          <w:szCs w:val="24"/>
        </w:rPr>
      </w:pPr>
      <w:r w:rsidRPr="001A17C1">
        <w:rPr>
          <w:b/>
          <w:sz w:val="24"/>
          <w:szCs w:val="24"/>
        </w:rPr>
        <w:t>Alternativas al procedimiento propuesto:</w:t>
      </w:r>
    </w:p>
    <w:p w:rsidR="007265CA" w:rsidRPr="001A17C1" w:rsidRDefault="007265CA" w:rsidP="001A17C1">
      <w:pPr>
        <w:autoSpaceDE w:val="0"/>
        <w:autoSpaceDN w:val="0"/>
        <w:adjustRightInd w:val="0"/>
        <w:jc w:val="both"/>
        <w:rPr>
          <w:color w:val="000000"/>
          <w:sz w:val="24"/>
          <w:szCs w:val="24"/>
          <w:lang w:val="es-CL" w:eastAsia="es-CL"/>
        </w:rPr>
      </w:pPr>
      <w:r w:rsidRPr="001A17C1">
        <w:rPr>
          <w:color w:val="000000"/>
          <w:sz w:val="24"/>
          <w:szCs w:val="24"/>
          <w:lang w:val="es-CL" w:eastAsia="es-CL"/>
        </w:rPr>
        <w:t>Como alternativa al procedimiento propuesto podrá seguir con tratamiento analgésico y antiinflamatorio, efectuar</w:t>
      </w:r>
      <w:r w:rsidR="00D846E1" w:rsidRPr="001A17C1">
        <w:rPr>
          <w:color w:val="000000"/>
          <w:sz w:val="24"/>
          <w:szCs w:val="24"/>
          <w:lang w:val="es-CL" w:eastAsia="es-CL"/>
        </w:rPr>
        <w:t xml:space="preserve"> </w:t>
      </w:r>
      <w:r w:rsidRPr="001A17C1">
        <w:rPr>
          <w:color w:val="000000"/>
          <w:sz w:val="24"/>
          <w:szCs w:val="24"/>
          <w:lang w:val="es-CL" w:eastAsia="es-CL"/>
        </w:rPr>
        <w:t>reposo relativo y descargar la articulación afecta. Dicho tratamiento sólo mejora los síntomas no deteniendo</w:t>
      </w:r>
      <w:r w:rsidR="00D846E1" w:rsidRPr="001A17C1">
        <w:rPr>
          <w:color w:val="000000"/>
          <w:sz w:val="24"/>
          <w:szCs w:val="24"/>
          <w:lang w:val="es-CL" w:eastAsia="es-CL"/>
        </w:rPr>
        <w:t xml:space="preserve"> </w:t>
      </w:r>
      <w:r w:rsidRPr="001A17C1">
        <w:rPr>
          <w:color w:val="000000"/>
          <w:sz w:val="24"/>
          <w:szCs w:val="24"/>
          <w:lang w:val="es-CL" w:eastAsia="es-CL"/>
        </w:rPr>
        <w:t>el desgaste progresivo de la articulación o la deformidad.</w:t>
      </w:r>
    </w:p>
    <w:p w:rsidR="00BE6E36" w:rsidRPr="001A17C1" w:rsidRDefault="00BE6E36" w:rsidP="001A17C1">
      <w:pPr>
        <w:jc w:val="both"/>
        <w:rPr>
          <w:sz w:val="24"/>
          <w:szCs w:val="24"/>
        </w:rPr>
      </w:pPr>
    </w:p>
    <w:p w:rsidR="00BE6E36" w:rsidRPr="001A17C1" w:rsidRDefault="00BE6E36" w:rsidP="001A17C1">
      <w:pPr>
        <w:jc w:val="both"/>
        <w:rPr>
          <w:b/>
          <w:sz w:val="24"/>
          <w:szCs w:val="24"/>
        </w:rPr>
      </w:pPr>
      <w:r w:rsidRPr="001A17C1">
        <w:rPr>
          <w:b/>
          <w:sz w:val="24"/>
          <w:szCs w:val="24"/>
        </w:rPr>
        <w:t>Consecuencias de no aceptar el procedimiento:</w:t>
      </w:r>
    </w:p>
    <w:p w:rsidR="00BE6E36" w:rsidRPr="001A17C1" w:rsidRDefault="001356E3" w:rsidP="001A17C1">
      <w:pPr>
        <w:jc w:val="both"/>
        <w:rPr>
          <w:sz w:val="24"/>
          <w:szCs w:val="24"/>
        </w:rPr>
      </w:pPr>
      <w:r w:rsidRPr="001A17C1">
        <w:rPr>
          <w:sz w:val="24"/>
          <w:szCs w:val="24"/>
        </w:rPr>
        <w:t xml:space="preserve">Desalineaciones mecánicas  de la extremidad llevándola la pérdida  de la bipedestación  y la marcha. </w:t>
      </w:r>
    </w:p>
    <w:p w:rsidR="005E531E" w:rsidRPr="001A17C1" w:rsidRDefault="005E531E" w:rsidP="001A17C1">
      <w:pPr>
        <w:jc w:val="both"/>
        <w:rPr>
          <w:b/>
          <w:sz w:val="24"/>
          <w:szCs w:val="24"/>
        </w:rPr>
      </w:pPr>
    </w:p>
    <w:p w:rsidR="00BE6E36" w:rsidRPr="001A17C1" w:rsidRDefault="00BE6E36" w:rsidP="001A17C1">
      <w:pPr>
        <w:jc w:val="both"/>
        <w:rPr>
          <w:b/>
          <w:sz w:val="24"/>
          <w:szCs w:val="24"/>
        </w:rPr>
      </w:pPr>
      <w:r w:rsidRPr="001A17C1">
        <w:rPr>
          <w:b/>
          <w:sz w:val="24"/>
          <w:szCs w:val="24"/>
        </w:rPr>
        <w:t>Mecanismo para solicitar más información:</w:t>
      </w:r>
    </w:p>
    <w:p w:rsidR="00A64079" w:rsidRPr="001A17C1" w:rsidRDefault="00A64079" w:rsidP="001A17C1">
      <w:pPr>
        <w:jc w:val="both"/>
        <w:rPr>
          <w:color w:val="000000"/>
          <w:sz w:val="24"/>
          <w:szCs w:val="24"/>
          <w:lang w:val="es-CL" w:eastAsia="es-CL"/>
        </w:rPr>
      </w:pPr>
      <w:r w:rsidRPr="001A17C1">
        <w:rPr>
          <w:sz w:val="24"/>
          <w:szCs w:val="24"/>
        </w:rPr>
        <w:t>Médico tratante, jefe de Servicio</w:t>
      </w:r>
      <w:r w:rsidR="007975E2" w:rsidRPr="001A17C1">
        <w:rPr>
          <w:sz w:val="24"/>
          <w:szCs w:val="24"/>
        </w:rPr>
        <w:t>.</w:t>
      </w:r>
    </w:p>
    <w:p w:rsidR="00475CB2" w:rsidRPr="001A17C1" w:rsidRDefault="00475CB2" w:rsidP="001A17C1">
      <w:pPr>
        <w:pStyle w:val="Default"/>
        <w:jc w:val="both"/>
        <w:rPr>
          <w:b/>
          <w:bCs/>
        </w:rPr>
      </w:pPr>
    </w:p>
    <w:p w:rsidR="00475CB2" w:rsidRPr="001A17C1" w:rsidRDefault="00475CB2" w:rsidP="001A17C1">
      <w:pPr>
        <w:pStyle w:val="Default"/>
        <w:jc w:val="both"/>
      </w:pPr>
      <w:r w:rsidRPr="001A17C1">
        <w:rPr>
          <w:b/>
          <w:bCs/>
        </w:rPr>
        <w:t xml:space="preserve">Revocabilidad </w:t>
      </w:r>
    </w:p>
    <w:p w:rsidR="00475CB2" w:rsidRPr="001A17C1" w:rsidRDefault="00475CB2" w:rsidP="001A17C1">
      <w:pPr>
        <w:pStyle w:val="Textoindependiente"/>
        <w:rPr>
          <w:rFonts w:ascii="Times New Roman" w:hAnsi="Times New Roman"/>
          <w:szCs w:val="24"/>
        </w:rPr>
      </w:pPr>
      <w:r w:rsidRPr="001A17C1">
        <w:rPr>
          <w:rFonts w:ascii="Times New Roman" w:hAnsi="Times New Roman"/>
          <w:iCs/>
          <w:szCs w:val="24"/>
        </w:rPr>
        <w:t>Se me señala, que hacer si cambio de idea tanto en aceptar o rechazar el procedimiento, cirugía o terapia propuesta.</w:t>
      </w:r>
    </w:p>
    <w:p w:rsidR="00347B78" w:rsidRPr="00F37521" w:rsidRDefault="00347B78" w:rsidP="00475CB2">
      <w:pPr>
        <w:jc w:val="both"/>
      </w:pPr>
    </w:p>
    <w:sectPr w:rsidR="00347B78" w:rsidRPr="00F37521" w:rsidSect="001A17C1">
      <w:pgSz w:w="12240" w:h="15840" w:code="1"/>
      <w:pgMar w:top="1134" w:right="1134" w:bottom="113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6026"/>
    <w:multiLevelType w:val="singleLevel"/>
    <w:tmpl w:val="D5A268CE"/>
    <w:lvl w:ilvl="0">
      <w:start w:val="5"/>
      <w:numFmt w:val="bullet"/>
      <w:lvlText w:val="-"/>
      <w:lvlJc w:val="left"/>
      <w:pPr>
        <w:tabs>
          <w:tab w:val="num" w:pos="360"/>
        </w:tabs>
        <w:ind w:left="360" w:hanging="360"/>
      </w:pPr>
    </w:lvl>
  </w:abstractNum>
  <w:abstractNum w:abstractNumId="1">
    <w:nsid w:val="19E17ED8"/>
    <w:multiLevelType w:val="hybridMultilevel"/>
    <w:tmpl w:val="2DF0BB40"/>
    <w:lvl w:ilvl="0" w:tplc="367203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347463"/>
    <w:multiLevelType w:val="hybridMultilevel"/>
    <w:tmpl w:val="68367FB6"/>
    <w:lvl w:ilvl="0" w:tplc="3F8C2734">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
    <w:nsid w:val="53DB444B"/>
    <w:multiLevelType w:val="hybridMultilevel"/>
    <w:tmpl w:val="E964261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69727B24"/>
    <w:multiLevelType w:val="hybridMultilevel"/>
    <w:tmpl w:val="B0D456F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7E7700D5"/>
    <w:multiLevelType w:val="hybridMultilevel"/>
    <w:tmpl w:val="502044D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A5"/>
    <w:rsid w:val="00000EA0"/>
    <w:rsid w:val="00032890"/>
    <w:rsid w:val="00042AD2"/>
    <w:rsid w:val="000432E5"/>
    <w:rsid w:val="00085A3F"/>
    <w:rsid w:val="00086625"/>
    <w:rsid w:val="00096D1F"/>
    <w:rsid w:val="000B209A"/>
    <w:rsid w:val="000C01F4"/>
    <w:rsid w:val="000C2061"/>
    <w:rsid w:val="000C46E3"/>
    <w:rsid w:val="000D4953"/>
    <w:rsid w:val="000E2196"/>
    <w:rsid w:val="000E2954"/>
    <w:rsid w:val="000F6900"/>
    <w:rsid w:val="0010289F"/>
    <w:rsid w:val="00104B5A"/>
    <w:rsid w:val="00114AB9"/>
    <w:rsid w:val="001172F6"/>
    <w:rsid w:val="001207EE"/>
    <w:rsid w:val="00123739"/>
    <w:rsid w:val="0012408A"/>
    <w:rsid w:val="00127E43"/>
    <w:rsid w:val="0013236D"/>
    <w:rsid w:val="001356E3"/>
    <w:rsid w:val="001430E4"/>
    <w:rsid w:val="00157A64"/>
    <w:rsid w:val="00167F12"/>
    <w:rsid w:val="001704B1"/>
    <w:rsid w:val="00173025"/>
    <w:rsid w:val="00175ECE"/>
    <w:rsid w:val="00180E7A"/>
    <w:rsid w:val="00185DB4"/>
    <w:rsid w:val="0019273F"/>
    <w:rsid w:val="001A17C1"/>
    <w:rsid w:val="001A1D60"/>
    <w:rsid w:val="001A329D"/>
    <w:rsid w:val="001A6970"/>
    <w:rsid w:val="001B003D"/>
    <w:rsid w:val="001B4848"/>
    <w:rsid w:val="001B67C9"/>
    <w:rsid w:val="001D25FD"/>
    <w:rsid w:val="001D51F5"/>
    <w:rsid w:val="001D6915"/>
    <w:rsid w:val="001D752B"/>
    <w:rsid w:val="001E51CB"/>
    <w:rsid w:val="00201EEA"/>
    <w:rsid w:val="00203E58"/>
    <w:rsid w:val="002224A5"/>
    <w:rsid w:val="00230CA1"/>
    <w:rsid w:val="00232F6C"/>
    <w:rsid w:val="00235346"/>
    <w:rsid w:val="00243A2B"/>
    <w:rsid w:val="00260D52"/>
    <w:rsid w:val="002619E7"/>
    <w:rsid w:val="00263FBD"/>
    <w:rsid w:val="00282801"/>
    <w:rsid w:val="002A240C"/>
    <w:rsid w:val="002A34BE"/>
    <w:rsid w:val="002B19B1"/>
    <w:rsid w:val="002D78A0"/>
    <w:rsid w:val="002E6FAD"/>
    <w:rsid w:val="002F1C99"/>
    <w:rsid w:val="002F70BF"/>
    <w:rsid w:val="003020D9"/>
    <w:rsid w:val="003021B9"/>
    <w:rsid w:val="003065C0"/>
    <w:rsid w:val="00307322"/>
    <w:rsid w:val="00311EBE"/>
    <w:rsid w:val="00312047"/>
    <w:rsid w:val="00312619"/>
    <w:rsid w:val="003328B0"/>
    <w:rsid w:val="00344228"/>
    <w:rsid w:val="00347B78"/>
    <w:rsid w:val="0036166B"/>
    <w:rsid w:val="0036435E"/>
    <w:rsid w:val="00376E07"/>
    <w:rsid w:val="00385491"/>
    <w:rsid w:val="0038730C"/>
    <w:rsid w:val="003923A5"/>
    <w:rsid w:val="00395E53"/>
    <w:rsid w:val="00397C0A"/>
    <w:rsid w:val="003C53ED"/>
    <w:rsid w:val="003D1785"/>
    <w:rsid w:val="003D597C"/>
    <w:rsid w:val="003E6C95"/>
    <w:rsid w:val="003F0213"/>
    <w:rsid w:val="003F4111"/>
    <w:rsid w:val="003F44F2"/>
    <w:rsid w:val="00412C06"/>
    <w:rsid w:val="0041601E"/>
    <w:rsid w:val="0042066E"/>
    <w:rsid w:val="00431E3A"/>
    <w:rsid w:val="00432595"/>
    <w:rsid w:val="0047139E"/>
    <w:rsid w:val="00475CB2"/>
    <w:rsid w:val="00480765"/>
    <w:rsid w:val="00483DEB"/>
    <w:rsid w:val="004A0AB1"/>
    <w:rsid w:val="004A0CDF"/>
    <w:rsid w:val="004A7D24"/>
    <w:rsid w:val="004D3A28"/>
    <w:rsid w:val="004D63D7"/>
    <w:rsid w:val="004E515B"/>
    <w:rsid w:val="004E78EA"/>
    <w:rsid w:val="0050430A"/>
    <w:rsid w:val="0051175D"/>
    <w:rsid w:val="00512C25"/>
    <w:rsid w:val="00514269"/>
    <w:rsid w:val="00526DA9"/>
    <w:rsid w:val="005344A6"/>
    <w:rsid w:val="00540F2C"/>
    <w:rsid w:val="00541595"/>
    <w:rsid w:val="00555C48"/>
    <w:rsid w:val="00557B50"/>
    <w:rsid w:val="0059309F"/>
    <w:rsid w:val="00596A49"/>
    <w:rsid w:val="005A3728"/>
    <w:rsid w:val="005A38F0"/>
    <w:rsid w:val="005A7BD2"/>
    <w:rsid w:val="005B343A"/>
    <w:rsid w:val="005B5016"/>
    <w:rsid w:val="005B6A26"/>
    <w:rsid w:val="005C0239"/>
    <w:rsid w:val="005D006D"/>
    <w:rsid w:val="005D5463"/>
    <w:rsid w:val="005D78D7"/>
    <w:rsid w:val="005E0A76"/>
    <w:rsid w:val="005E531E"/>
    <w:rsid w:val="005F17AE"/>
    <w:rsid w:val="005F70DD"/>
    <w:rsid w:val="005F7232"/>
    <w:rsid w:val="0061087E"/>
    <w:rsid w:val="0062097D"/>
    <w:rsid w:val="00633F70"/>
    <w:rsid w:val="00645AEB"/>
    <w:rsid w:val="0064688E"/>
    <w:rsid w:val="006504AF"/>
    <w:rsid w:val="00662083"/>
    <w:rsid w:val="00663D49"/>
    <w:rsid w:val="00670356"/>
    <w:rsid w:val="006714D4"/>
    <w:rsid w:val="00694F56"/>
    <w:rsid w:val="00695BA0"/>
    <w:rsid w:val="006979B8"/>
    <w:rsid w:val="006A2CB3"/>
    <w:rsid w:val="006A6841"/>
    <w:rsid w:val="006D3095"/>
    <w:rsid w:val="006D5E2D"/>
    <w:rsid w:val="006E2631"/>
    <w:rsid w:val="006E3D76"/>
    <w:rsid w:val="006F75C4"/>
    <w:rsid w:val="007034E5"/>
    <w:rsid w:val="00707A6E"/>
    <w:rsid w:val="00707FA7"/>
    <w:rsid w:val="00711D79"/>
    <w:rsid w:val="0071583B"/>
    <w:rsid w:val="007158DF"/>
    <w:rsid w:val="007175F1"/>
    <w:rsid w:val="007265CA"/>
    <w:rsid w:val="00735995"/>
    <w:rsid w:val="00736B74"/>
    <w:rsid w:val="00736FB9"/>
    <w:rsid w:val="00744D49"/>
    <w:rsid w:val="00747877"/>
    <w:rsid w:val="00755D44"/>
    <w:rsid w:val="007728F5"/>
    <w:rsid w:val="007874A5"/>
    <w:rsid w:val="00794104"/>
    <w:rsid w:val="007975E2"/>
    <w:rsid w:val="007A2E2E"/>
    <w:rsid w:val="007B214E"/>
    <w:rsid w:val="007B6580"/>
    <w:rsid w:val="007C3DB4"/>
    <w:rsid w:val="007D3B7D"/>
    <w:rsid w:val="007D3E71"/>
    <w:rsid w:val="007E718E"/>
    <w:rsid w:val="007F544E"/>
    <w:rsid w:val="00836603"/>
    <w:rsid w:val="00871B95"/>
    <w:rsid w:val="008827DA"/>
    <w:rsid w:val="00884F9E"/>
    <w:rsid w:val="0089519D"/>
    <w:rsid w:val="008A141F"/>
    <w:rsid w:val="008A2DFE"/>
    <w:rsid w:val="008B5DD9"/>
    <w:rsid w:val="008C2BB9"/>
    <w:rsid w:val="008C3422"/>
    <w:rsid w:val="008E4B08"/>
    <w:rsid w:val="008E4DA0"/>
    <w:rsid w:val="008F3B9C"/>
    <w:rsid w:val="008F4D4A"/>
    <w:rsid w:val="00910544"/>
    <w:rsid w:val="0091613F"/>
    <w:rsid w:val="009179BA"/>
    <w:rsid w:val="0093002B"/>
    <w:rsid w:val="00931254"/>
    <w:rsid w:val="00940343"/>
    <w:rsid w:val="00940566"/>
    <w:rsid w:val="0094481E"/>
    <w:rsid w:val="00953311"/>
    <w:rsid w:val="00957BDB"/>
    <w:rsid w:val="009714DE"/>
    <w:rsid w:val="0097439C"/>
    <w:rsid w:val="00977916"/>
    <w:rsid w:val="00986BC3"/>
    <w:rsid w:val="00995BB7"/>
    <w:rsid w:val="009979AC"/>
    <w:rsid w:val="009A1A09"/>
    <w:rsid w:val="009A5FDC"/>
    <w:rsid w:val="009A638A"/>
    <w:rsid w:val="009B4445"/>
    <w:rsid w:val="009B66E4"/>
    <w:rsid w:val="009C455D"/>
    <w:rsid w:val="009D1AFD"/>
    <w:rsid w:val="009D5CEE"/>
    <w:rsid w:val="009D7213"/>
    <w:rsid w:val="009F6798"/>
    <w:rsid w:val="00A047B9"/>
    <w:rsid w:val="00A13397"/>
    <w:rsid w:val="00A15BA1"/>
    <w:rsid w:val="00A22970"/>
    <w:rsid w:val="00A2360F"/>
    <w:rsid w:val="00A27DEE"/>
    <w:rsid w:val="00A313DC"/>
    <w:rsid w:val="00A35D7A"/>
    <w:rsid w:val="00A434D1"/>
    <w:rsid w:val="00A4547B"/>
    <w:rsid w:val="00A53D9A"/>
    <w:rsid w:val="00A57B37"/>
    <w:rsid w:val="00A636F7"/>
    <w:rsid w:val="00A64079"/>
    <w:rsid w:val="00A64B51"/>
    <w:rsid w:val="00A659A3"/>
    <w:rsid w:val="00A7149B"/>
    <w:rsid w:val="00A733B3"/>
    <w:rsid w:val="00A7544E"/>
    <w:rsid w:val="00A85735"/>
    <w:rsid w:val="00A917CF"/>
    <w:rsid w:val="00A920CA"/>
    <w:rsid w:val="00A9529F"/>
    <w:rsid w:val="00AB4C8E"/>
    <w:rsid w:val="00AB6E0A"/>
    <w:rsid w:val="00AB76BC"/>
    <w:rsid w:val="00AC53F7"/>
    <w:rsid w:val="00AE72F6"/>
    <w:rsid w:val="00AF069E"/>
    <w:rsid w:val="00AF3C6F"/>
    <w:rsid w:val="00AF4FB8"/>
    <w:rsid w:val="00AF6C99"/>
    <w:rsid w:val="00B01D3B"/>
    <w:rsid w:val="00B112EA"/>
    <w:rsid w:val="00B23DCC"/>
    <w:rsid w:val="00B26D89"/>
    <w:rsid w:val="00B33612"/>
    <w:rsid w:val="00B3755B"/>
    <w:rsid w:val="00B54479"/>
    <w:rsid w:val="00B63B4C"/>
    <w:rsid w:val="00B74333"/>
    <w:rsid w:val="00B768B2"/>
    <w:rsid w:val="00BA0A9C"/>
    <w:rsid w:val="00BA2D11"/>
    <w:rsid w:val="00BA3F59"/>
    <w:rsid w:val="00BA5F6C"/>
    <w:rsid w:val="00BB350D"/>
    <w:rsid w:val="00BB35FC"/>
    <w:rsid w:val="00BD46B5"/>
    <w:rsid w:val="00BE533A"/>
    <w:rsid w:val="00BE5E3B"/>
    <w:rsid w:val="00BE6E36"/>
    <w:rsid w:val="00BF1B5B"/>
    <w:rsid w:val="00BF2AE5"/>
    <w:rsid w:val="00BF368A"/>
    <w:rsid w:val="00C02AD8"/>
    <w:rsid w:val="00C11E62"/>
    <w:rsid w:val="00C13325"/>
    <w:rsid w:val="00C24A1B"/>
    <w:rsid w:val="00C306AA"/>
    <w:rsid w:val="00C30DEA"/>
    <w:rsid w:val="00C432D5"/>
    <w:rsid w:val="00C54314"/>
    <w:rsid w:val="00C55005"/>
    <w:rsid w:val="00C557BD"/>
    <w:rsid w:val="00C63926"/>
    <w:rsid w:val="00C66466"/>
    <w:rsid w:val="00C67A4A"/>
    <w:rsid w:val="00C70C84"/>
    <w:rsid w:val="00C85031"/>
    <w:rsid w:val="00CA0BC2"/>
    <w:rsid w:val="00CA7216"/>
    <w:rsid w:val="00CB1E18"/>
    <w:rsid w:val="00CD4C6A"/>
    <w:rsid w:val="00CE4FCD"/>
    <w:rsid w:val="00CF3D19"/>
    <w:rsid w:val="00D0183E"/>
    <w:rsid w:val="00D05F31"/>
    <w:rsid w:val="00D20A43"/>
    <w:rsid w:val="00D20FA7"/>
    <w:rsid w:val="00D2476B"/>
    <w:rsid w:val="00D27238"/>
    <w:rsid w:val="00D52A9A"/>
    <w:rsid w:val="00D636C4"/>
    <w:rsid w:val="00D64F2C"/>
    <w:rsid w:val="00D6527C"/>
    <w:rsid w:val="00D7040F"/>
    <w:rsid w:val="00D73547"/>
    <w:rsid w:val="00D80F84"/>
    <w:rsid w:val="00D846E1"/>
    <w:rsid w:val="00DA6FA7"/>
    <w:rsid w:val="00DA7D34"/>
    <w:rsid w:val="00DB1D3A"/>
    <w:rsid w:val="00DC152A"/>
    <w:rsid w:val="00DC3261"/>
    <w:rsid w:val="00DF1AB4"/>
    <w:rsid w:val="00DF5C6E"/>
    <w:rsid w:val="00DF73D3"/>
    <w:rsid w:val="00E02818"/>
    <w:rsid w:val="00E07DD9"/>
    <w:rsid w:val="00E109C7"/>
    <w:rsid w:val="00E12A3B"/>
    <w:rsid w:val="00E14E0A"/>
    <w:rsid w:val="00E22AEF"/>
    <w:rsid w:val="00E3184D"/>
    <w:rsid w:val="00E3772A"/>
    <w:rsid w:val="00E4142B"/>
    <w:rsid w:val="00E620A2"/>
    <w:rsid w:val="00E703D4"/>
    <w:rsid w:val="00E719C4"/>
    <w:rsid w:val="00E74920"/>
    <w:rsid w:val="00E774B7"/>
    <w:rsid w:val="00E8504F"/>
    <w:rsid w:val="00E85114"/>
    <w:rsid w:val="00E86DE2"/>
    <w:rsid w:val="00E90377"/>
    <w:rsid w:val="00EB348B"/>
    <w:rsid w:val="00EC49FA"/>
    <w:rsid w:val="00ED2AD0"/>
    <w:rsid w:val="00EF099B"/>
    <w:rsid w:val="00F07D77"/>
    <w:rsid w:val="00F245C8"/>
    <w:rsid w:val="00F30AE8"/>
    <w:rsid w:val="00F4340E"/>
    <w:rsid w:val="00F93516"/>
    <w:rsid w:val="00FA20D0"/>
    <w:rsid w:val="00FA7DB8"/>
    <w:rsid w:val="00FC6A0B"/>
    <w:rsid w:val="00FD3695"/>
    <w:rsid w:val="00FD6592"/>
    <w:rsid w:val="00FE725A"/>
    <w:rsid w:val="00FF40AD"/>
    <w:rsid w:val="00FF7CD1"/>
    <w:rsid w:val="00FF7E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uiPriority w:val="99"/>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unhideWhenUsed/>
    <w:rsid w:val="00475CB2"/>
    <w:pPr>
      <w:jc w:val="both"/>
    </w:pPr>
    <w:rPr>
      <w:rFonts w:ascii="Arial" w:eastAsia="Calibri" w:hAnsi="Arial"/>
      <w:sz w:val="24"/>
    </w:rPr>
  </w:style>
  <w:style w:type="character" w:customStyle="1" w:styleId="TextoindependienteCar">
    <w:name w:val="Texto independiente Car"/>
    <w:basedOn w:val="Fuentedeprrafopredeter"/>
    <w:link w:val="Textoindependiente"/>
    <w:uiPriority w:val="99"/>
    <w:rsid w:val="00475CB2"/>
    <w:rPr>
      <w:rFonts w:ascii="Arial" w:eastAsia="Calibri" w:hAnsi="Arial"/>
      <w:sz w:val="24"/>
      <w:lang w:val="es-ES" w:eastAsia="es-ES"/>
    </w:rPr>
  </w:style>
  <w:style w:type="character" w:styleId="Hipervnculo">
    <w:name w:val="Hyperlink"/>
    <w:rsid w:val="001A17C1"/>
    <w:rPr>
      <w:color w:val="00598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uiPriority w:val="99"/>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unhideWhenUsed/>
    <w:rsid w:val="00475CB2"/>
    <w:pPr>
      <w:jc w:val="both"/>
    </w:pPr>
    <w:rPr>
      <w:rFonts w:ascii="Arial" w:eastAsia="Calibri" w:hAnsi="Arial"/>
      <w:sz w:val="24"/>
    </w:rPr>
  </w:style>
  <w:style w:type="character" w:customStyle="1" w:styleId="TextoindependienteCar">
    <w:name w:val="Texto independiente Car"/>
    <w:basedOn w:val="Fuentedeprrafopredeter"/>
    <w:link w:val="Textoindependiente"/>
    <w:uiPriority w:val="99"/>
    <w:rsid w:val="00475CB2"/>
    <w:rPr>
      <w:rFonts w:ascii="Arial" w:eastAsia="Calibri" w:hAnsi="Arial"/>
      <w:sz w:val="24"/>
      <w:lang w:val="es-ES" w:eastAsia="es-ES"/>
    </w:rPr>
  </w:style>
  <w:style w:type="character" w:styleId="Hipervnculo">
    <w:name w:val="Hyperlink"/>
    <w:rsid w:val="001A17C1"/>
    <w:rPr>
      <w:color w:val="00598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65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ranet.hospitalcurico.cl/projects/consentimiento"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ADF85-ED39-4CF6-9CC3-D28D2BAEC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882</Words>
  <Characters>4856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REPUBLICA DE CHILE</vt:lpstr>
    </vt:vector>
  </TitlesOfParts>
  <Company>Servicio de Salud del Maule</Company>
  <LinksUpToDate>false</LinksUpToDate>
  <CharactersWithSpaces>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Epidemiología</dc:creator>
  <cp:lastModifiedBy>Calidad</cp:lastModifiedBy>
  <cp:revision>4</cp:revision>
  <cp:lastPrinted>2013-09-25T15:42:00Z</cp:lastPrinted>
  <dcterms:created xsi:type="dcterms:W3CDTF">2017-09-20T19:41:00Z</dcterms:created>
  <dcterms:modified xsi:type="dcterms:W3CDTF">2021-06-08T14:19:00Z</dcterms:modified>
</cp:coreProperties>
</file>