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31" w:rsidRDefault="00431731" w:rsidP="00431731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/>
        </w:rPr>
        <w:drawing>
          <wp:anchor distT="0" distB="0" distL="114300" distR="114300" simplePos="0" relativeHeight="251660288" behindDoc="1" locked="0" layoutInCell="1" allowOverlap="1" wp14:anchorId="3F1F9A48" wp14:editId="3A6EA24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31" w:rsidRPr="009C62A0" w:rsidRDefault="00431731" w:rsidP="00431731">
      <w:pPr>
        <w:jc w:val="both"/>
        <w:rPr>
          <w:b/>
          <w:sz w:val="22"/>
          <w:szCs w:val="22"/>
          <w:u w:val="single"/>
        </w:rPr>
      </w:pPr>
    </w:p>
    <w:p w:rsidR="00431731" w:rsidRPr="00431731" w:rsidRDefault="00431731" w:rsidP="004317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431731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  <w:r w:rsidRPr="00431731">
        <w:rPr>
          <w:rFonts w:ascii="Times New Roman" w:hAnsi="Times New Roman" w:cs="Times New Roman"/>
          <w:b/>
          <w:sz w:val="24"/>
          <w:szCs w:val="24"/>
          <w:u w:val="single"/>
        </w:rPr>
        <w:br/>
        <w:t>“</w:t>
      </w:r>
      <w:r w:rsidRPr="004317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CL"/>
        </w:rPr>
        <w:t>TRATAMIENTO DE ENDODONCIA</w:t>
      </w:r>
      <w:r w:rsidRPr="0043173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31731" w:rsidRDefault="00431731" w:rsidP="00431731">
      <w:pPr>
        <w:tabs>
          <w:tab w:val="center" w:pos="4986"/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1731" w:rsidRPr="00431731" w:rsidRDefault="00431731" w:rsidP="00431731">
      <w:pPr>
        <w:tabs>
          <w:tab w:val="center" w:pos="4986"/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1731" w:rsidRPr="00431731" w:rsidRDefault="00431731" w:rsidP="00431731">
      <w:pPr>
        <w:tabs>
          <w:tab w:val="center" w:pos="4986"/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731">
        <w:rPr>
          <w:rFonts w:ascii="Times New Roman" w:hAnsi="Times New Roman" w:cs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431731" w:rsidRPr="00431731" w:rsidRDefault="00431731" w:rsidP="00431731">
      <w:pPr>
        <w:tabs>
          <w:tab w:val="center" w:pos="4986"/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731" w:rsidRPr="00431731" w:rsidRDefault="00431731" w:rsidP="00431731">
      <w:pPr>
        <w:tabs>
          <w:tab w:val="left" w:pos="313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1731">
        <w:rPr>
          <w:rFonts w:ascii="Times New Roman" w:hAnsi="Times New Roman" w:cs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6" w:history="1">
        <w:r w:rsidRPr="00431731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55228A" w:rsidRPr="00431731" w:rsidRDefault="0055228A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Eliminar el nervio dañado y contaminado para poder conservar el diente.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 xml:space="preserve">Se elimina la caries de la pieza dentaria, posteriormente el nervio dañado y contaminado. Se desinfecta el espacio que estaba ocupado por el </w:t>
      </w:r>
      <w:proofErr w:type="gramStart"/>
      <w:r w:rsidRPr="00431731">
        <w:rPr>
          <w:rFonts w:ascii="Times New Roman" w:hAnsi="Times New Roman"/>
          <w:sz w:val="24"/>
          <w:szCs w:val="24"/>
        </w:rPr>
        <w:t>nervio(</w:t>
      </w:r>
      <w:proofErr w:type="gramEnd"/>
      <w:r w:rsidRPr="00431731">
        <w:rPr>
          <w:rFonts w:ascii="Times New Roman" w:hAnsi="Times New Roman"/>
          <w:sz w:val="24"/>
          <w:szCs w:val="24"/>
        </w:rPr>
        <w:t>conducto radicular) y se procede a rellenar dicho espacio con un material.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Finalmente se pone un sellado provisorio en la cavidad del diente, hasta que sea realizada la tapadura definitiva por su odontólogo tratante</w:t>
      </w:r>
    </w:p>
    <w:p w:rsidR="00787253" w:rsidRPr="00431731" w:rsidRDefault="00787253" w:rsidP="00431731">
      <w:pPr>
        <w:jc w:val="both"/>
        <w:rPr>
          <w:rFonts w:ascii="Times New Roman" w:hAnsi="Times New Roman"/>
          <w:b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-Fractura del diente.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-Fractura de un trozo de instrumento (lima) al interior del conducto (raíz).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-Perforación de la raíz del diente.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 xml:space="preserve">-Accidente causado por el </w:t>
      </w:r>
      <w:proofErr w:type="spellStart"/>
      <w:r w:rsidRPr="00431731">
        <w:rPr>
          <w:rFonts w:ascii="Times New Roman" w:hAnsi="Times New Roman"/>
          <w:sz w:val="24"/>
          <w:szCs w:val="24"/>
        </w:rPr>
        <w:t>irrigante</w:t>
      </w:r>
      <w:proofErr w:type="spellEnd"/>
      <w:r w:rsidRPr="00431731">
        <w:rPr>
          <w:rFonts w:ascii="Times New Roman" w:hAnsi="Times New Roman"/>
          <w:sz w:val="24"/>
          <w:szCs w:val="24"/>
        </w:rPr>
        <w:t xml:space="preserve"> con que se desinfecta el conducto.</w:t>
      </w:r>
    </w:p>
    <w:p w:rsidR="00787253" w:rsidRPr="00431731" w:rsidRDefault="00787253" w:rsidP="0043173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Solo la extracción de la pieza dentaria.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-Dolor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-Infección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-Extracción del diente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  <w:r w:rsidRPr="00431731">
        <w:rPr>
          <w:rFonts w:ascii="Times New Roman" w:hAnsi="Times New Roman"/>
          <w:sz w:val="24"/>
          <w:szCs w:val="24"/>
        </w:rPr>
        <w:t>-Hinchazón de la cara</w:t>
      </w:r>
    </w:p>
    <w:p w:rsidR="00787253" w:rsidRPr="00431731" w:rsidRDefault="00787253" w:rsidP="00431731">
      <w:pPr>
        <w:jc w:val="both"/>
        <w:rPr>
          <w:rFonts w:ascii="Times New Roman" w:hAnsi="Times New Roman"/>
          <w:sz w:val="24"/>
          <w:szCs w:val="24"/>
        </w:rPr>
      </w:pPr>
    </w:p>
    <w:p w:rsidR="00787253" w:rsidRPr="00431731" w:rsidRDefault="00787253" w:rsidP="00431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1">
        <w:rPr>
          <w:rFonts w:ascii="Times New Roman" w:hAnsi="Times New Roman" w:cs="Times New Roman"/>
          <w:b/>
          <w:sz w:val="24"/>
          <w:szCs w:val="24"/>
        </w:rPr>
        <w:t>Mecanismo para solicitar más información:</w:t>
      </w:r>
    </w:p>
    <w:p w:rsidR="00787253" w:rsidRPr="00431731" w:rsidRDefault="00787253" w:rsidP="00431731">
      <w:pPr>
        <w:jc w:val="both"/>
        <w:rPr>
          <w:rFonts w:ascii="Times New Roman" w:hAnsi="Times New Roman" w:cs="Times New Roman"/>
          <w:sz w:val="24"/>
          <w:szCs w:val="24"/>
        </w:rPr>
      </w:pPr>
      <w:r w:rsidRPr="00431731">
        <w:rPr>
          <w:rFonts w:ascii="Times New Roman" w:hAnsi="Times New Roman" w:cs="Times New Roman"/>
          <w:sz w:val="24"/>
          <w:szCs w:val="24"/>
        </w:rPr>
        <w:t>Dirigirse al dentista tratante y /o jefe de servicio</w:t>
      </w:r>
    </w:p>
    <w:p w:rsidR="00787253" w:rsidRPr="00431731" w:rsidRDefault="00787253" w:rsidP="00431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BBF" w:rsidRPr="00431731" w:rsidRDefault="00C26BBF" w:rsidP="00431731">
      <w:pPr>
        <w:pStyle w:val="Default"/>
        <w:jc w:val="both"/>
      </w:pPr>
      <w:r w:rsidRPr="00431731">
        <w:rPr>
          <w:b/>
          <w:bCs/>
        </w:rPr>
        <w:t xml:space="preserve">Revocabilidad </w:t>
      </w:r>
    </w:p>
    <w:p w:rsidR="00B65CF0" w:rsidRPr="00431731" w:rsidRDefault="00C26BBF" w:rsidP="00431731">
      <w:pPr>
        <w:pStyle w:val="Textoindependiente"/>
        <w:jc w:val="both"/>
        <w:rPr>
          <w:sz w:val="24"/>
        </w:rPr>
      </w:pPr>
      <w:r w:rsidRPr="00431731">
        <w:rPr>
          <w:b w:val="0"/>
          <w:iCs/>
          <w:sz w:val="24"/>
        </w:rPr>
        <w:t>Se me señala, que hacer si cambio de idea tanto en aceptar o rechazar el procedimiento, cirugía o terapia propuesta.</w:t>
      </w:r>
      <w:r w:rsidR="00431731" w:rsidRPr="00431731">
        <w:rPr>
          <w:sz w:val="24"/>
        </w:rPr>
        <w:t xml:space="preserve"> </w:t>
      </w:r>
    </w:p>
    <w:p w:rsidR="009913B5" w:rsidRPr="00787253" w:rsidRDefault="009913B5" w:rsidP="00B65CF0">
      <w:pPr>
        <w:rPr>
          <w:rFonts w:ascii="Times New Roman" w:hAnsi="Times New Roman" w:cs="Times New Roman"/>
          <w:sz w:val="18"/>
          <w:szCs w:val="18"/>
        </w:rPr>
      </w:pPr>
    </w:p>
    <w:sectPr w:rsidR="009913B5" w:rsidRPr="00787253" w:rsidSect="007C145C">
      <w:pgSz w:w="12242" w:h="15842" w:code="1"/>
      <w:pgMar w:top="1087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0021F2"/>
    <w:rsid w:val="00083690"/>
    <w:rsid w:val="00232C0A"/>
    <w:rsid w:val="002445E5"/>
    <w:rsid w:val="00266310"/>
    <w:rsid w:val="00310E90"/>
    <w:rsid w:val="003211AB"/>
    <w:rsid w:val="00347079"/>
    <w:rsid w:val="003701E3"/>
    <w:rsid w:val="0037349F"/>
    <w:rsid w:val="003A6D3A"/>
    <w:rsid w:val="003C38FE"/>
    <w:rsid w:val="00431731"/>
    <w:rsid w:val="00460947"/>
    <w:rsid w:val="004901D6"/>
    <w:rsid w:val="004D46AF"/>
    <w:rsid w:val="00525C1B"/>
    <w:rsid w:val="0055228A"/>
    <w:rsid w:val="00566A5D"/>
    <w:rsid w:val="005B40E9"/>
    <w:rsid w:val="005C3A87"/>
    <w:rsid w:val="005E2F1F"/>
    <w:rsid w:val="00670597"/>
    <w:rsid w:val="006C6B2E"/>
    <w:rsid w:val="007078A0"/>
    <w:rsid w:val="00787253"/>
    <w:rsid w:val="007A16EF"/>
    <w:rsid w:val="007C145C"/>
    <w:rsid w:val="007F224B"/>
    <w:rsid w:val="00816246"/>
    <w:rsid w:val="009913B5"/>
    <w:rsid w:val="00A07259"/>
    <w:rsid w:val="00B61E36"/>
    <w:rsid w:val="00B65CF0"/>
    <w:rsid w:val="00C26BBF"/>
    <w:rsid w:val="00C83DC5"/>
    <w:rsid w:val="00CD7D78"/>
    <w:rsid w:val="00D402AA"/>
    <w:rsid w:val="00DC64B8"/>
    <w:rsid w:val="00DE438F"/>
    <w:rsid w:val="00E81B07"/>
    <w:rsid w:val="00EE528E"/>
    <w:rsid w:val="00EF03C5"/>
    <w:rsid w:val="00FC57BD"/>
    <w:rsid w:val="00FD4C8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25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C26BBF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6BBF"/>
    <w:rPr>
      <w:b/>
      <w:bCs/>
      <w:sz w:val="72"/>
      <w:szCs w:val="24"/>
      <w:lang w:val="es-ES" w:eastAsia="es-ES"/>
    </w:rPr>
  </w:style>
  <w:style w:type="character" w:styleId="Hipervnculo">
    <w:name w:val="Hyperlink"/>
    <w:rsid w:val="00431731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25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C26BBF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6BBF"/>
    <w:rPr>
      <w:b/>
      <w:bCs/>
      <w:sz w:val="72"/>
      <w:szCs w:val="24"/>
      <w:lang w:val="es-ES" w:eastAsia="es-ES"/>
    </w:rPr>
  </w:style>
  <w:style w:type="character" w:styleId="Hipervnculo">
    <w:name w:val="Hyperlink"/>
    <w:rsid w:val="00431731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5</cp:revision>
  <cp:lastPrinted>2013-09-25T20:08:00Z</cp:lastPrinted>
  <dcterms:created xsi:type="dcterms:W3CDTF">2017-09-20T18:20:00Z</dcterms:created>
  <dcterms:modified xsi:type="dcterms:W3CDTF">2021-06-08T13:51:00Z</dcterms:modified>
</cp:coreProperties>
</file>