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3C" w:rsidRDefault="00384D3C" w:rsidP="00384D3C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53F73A3" wp14:editId="1E4418D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D3C" w:rsidRDefault="00384D3C" w:rsidP="00384D3C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384D3C" w:rsidRPr="00384D3C" w:rsidRDefault="00384D3C" w:rsidP="00384D3C">
      <w:pPr>
        <w:jc w:val="center"/>
        <w:rPr>
          <w:b/>
          <w:sz w:val="24"/>
          <w:szCs w:val="24"/>
          <w:u w:val="single"/>
        </w:rPr>
      </w:pPr>
    </w:p>
    <w:p w:rsidR="00384D3C" w:rsidRPr="00384D3C" w:rsidRDefault="00384D3C" w:rsidP="00384D3C">
      <w:pPr>
        <w:jc w:val="center"/>
        <w:rPr>
          <w:b/>
          <w:sz w:val="24"/>
          <w:szCs w:val="24"/>
          <w:u w:val="single"/>
        </w:rPr>
      </w:pPr>
      <w:r w:rsidRPr="00384D3C">
        <w:rPr>
          <w:b/>
          <w:sz w:val="24"/>
          <w:szCs w:val="24"/>
          <w:u w:val="single"/>
        </w:rPr>
        <w:t xml:space="preserve">INFORMACIÓN PARA PACIENTES: </w:t>
      </w:r>
      <w:r w:rsidRPr="00384D3C">
        <w:rPr>
          <w:b/>
          <w:sz w:val="24"/>
          <w:szCs w:val="24"/>
          <w:u w:val="single"/>
        </w:rPr>
        <w:br/>
        <w:t>“EXTIRPACIÓN DE LESIONES POR VÍA ANAL O</w:t>
      </w:r>
      <w:r>
        <w:rPr>
          <w:b/>
          <w:sz w:val="24"/>
          <w:szCs w:val="24"/>
          <w:u w:val="single"/>
        </w:rPr>
        <w:t xml:space="preserve"> EXTRACCIÓN DE CUERPOS EXTRAÑOS”</w:t>
      </w:r>
    </w:p>
    <w:p w:rsidR="00384D3C" w:rsidRPr="00384D3C" w:rsidRDefault="00384D3C" w:rsidP="00384D3C">
      <w:pPr>
        <w:tabs>
          <w:tab w:val="center" w:pos="4986"/>
          <w:tab w:val="left" w:pos="6810"/>
        </w:tabs>
        <w:rPr>
          <w:sz w:val="24"/>
          <w:szCs w:val="24"/>
          <w:lang w:val="es-ES_tradnl"/>
        </w:rPr>
      </w:pPr>
      <w:r>
        <w:rPr>
          <w:sz w:val="24"/>
          <w:szCs w:val="24"/>
        </w:rPr>
        <w:tab/>
      </w:r>
      <w:r w:rsidR="00CA2311">
        <w:rPr>
          <w:sz w:val="24"/>
          <w:szCs w:val="24"/>
        </w:rPr>
        <w:t>(Procedimiento a realizar)</w:t>
      </w:r>
      <w:bookmarkStart w:id="0" w:name="_GoBack"/>
      <w:bookmarkEnd w:id="0"/>
      <w:r w:rsidRPr="00384D3C">
        <w:rPr>
          <w:sz w:val="24"/>
          <w:szCs w:val="24"/>
          <w:lang w:val="es-ES_tradnl"/>
        </w:rPr>
        <w:br/>
      </w:r>
    </w:p>
    <w:p w:rsidR="00384D3C" w:rsidRPr="004E3FB3" w:rsidRDefault="00384D3C" w:rsidP="00384D3C">
      <w:pPr>
        <w:jc w:val="both"/>
        <w:rPr>
          <w:sz w:val="24"/>
          <w:szCs w:val="24"/>
        </w:rPr>
      </w:pPr>
      <w:r w:rsidRPr="004E3FB3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384D3C" w:rsidRPr="004E3FB3" w:rsidRDefault="00384D3C" w:rsidP="00384D3C">
      <w:pPr>
        <w:jc w:val="both"/>
        <w:rPr>
          <w:sz w:val="24"/>
          <w:szCs w:val="24"/>
        </w:rPr>
      </w:pPr>
    </w:p>
    <w:p w:rsidR="00384D3C" w:rsidRPr="004E3FB3" w:rsidRDefault="00384D3C" w:rsidP="00384D3C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4E3FB3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4E3FB3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p w:rsidR="00384D3C" w:rsidRDefault="00384D3C" w:rsidP="00384D3C">
      <w:pPr>
        <w:rPr>
          <w:b/>
          <w:sz w:val="12"/>
          <w:szCs w:val="12"/>
        </w:rPr>
      </w:pPr>
    </w:p>
    <w:p w:rsidR="00645A53" w:rsidRDefault="00645A53">
      <w:pPr>
        <w:jc w:val="center"/>
        <w:rPr>
          <w:b/>
          <w:sz w:val="28"/>
          <w:szCs w:val="28"/>
        </w:rPr>
      </w:pPr>
    </w:p>
    <w:p w:rsidR="002578B4" w:rsidRPr="00384D3C" w:rsidRDefault="002578B4" w:rsidP="00384D3C">
      <w:pPr>
        <w:jc w:val="both"/>
        <w:rPr>
          <w:color w:val="000000"/>
          <w:sz w:val="24"/>
          <w:szCs w:val="24"/>
        </w:rPr>
      </w:pPr>
      <w:r w:rsidRPr="00384D3C">
        <w:rPr>
          <w:b/>
          <w:sz w:val="24"/>
          <w:szCs w:val="24"/>
        </w:rPr>
        <w:t>Objetivos del procedimiento:</w:t>
      </w:r>
      <w:r w:rsidRPr="00384D3C">
        <w:rPr>
          <w:b/>
          <w:color w:val="000000"/>
          <w:sz w:val="24"/>
          <w:szCs w:val="24"/>
        </w:rPr>
        <w:t xml:space="preserve"> </w:t>
      </w:r>
      <w:r w:rsidRPr="00384D3C">
        <w:rPr>
          <w:color w:val="000000"/>
          <w:sz w:val="24"/>
          <w:szCs w:val="24"/>
        </w:rPr>
        <w:t>el objetivo del tratamiento es aliviar las molestias causadas por la presencia de lesiones de diversos tipos, localizadas en los últimos segmentos del intestino grueso (recto) y evitar las complicaciones secundarias a la presencia de estas lesiones. Esto es válido para la presencia de cuerpos extraños y retención de restos fecales endurecidos (</w:t>
      </w:r>
      <w:proofErr w:type="spellStart"/>
      <w:r w:rsidRPr="00384D3C">
        <w:rPr>
          <w:color w:val="000000"/>
          <w:sz w:val="24"/>
          <w:szCs w:val="24"/>
        </w:rPr>
        <w:t>fecaloma</w:t>
      </w:r>
      <w:proofErr w:type="spellEnd"/>
      <w:r w:rsidRPr="00384D3C">
        <w:rPr>
          <w:color w:val="000000"/>
          <w:sz w:val="24"/>
          <w:szCs w:val="24"/>
        </w:rPr>
        <w:t xml:space="preserve">). </w:t>
      </w:r>
    </w:p>
    <w:p w:rsidR="004E4ED0" w:rsidRPr="00384D3C" w:rsidRDefault="004E4ED0" w:rsidP="00384D3C">
      <w:pPr>
        <w:jc w:val="both"/>
        <w:rPr>
          <w:sz w:val="24"/>
          <w:szCs w:val="24"/>
        </w:rPr>
      </w:pPr>
    </w:p>
    <w:p w:rsidR="002578B4" w:rsidRPr="00384D3C" w:rsidRDefault="002578B4" w:rsidP="00384D3C">
      <w:pPr>
        <w:jc w:val="both"/>
        <w:rPr>
          <w:sz w:val="24"/>
          <w:szCs w:val="24"/>
        </w:rPr>
      </w:pPr>
      <w:r w:rsidRPr="00384D3C">
        <w:rPr>
          <w:b/>
          <w:sz w:val="24"/>
          <w:szCs w:val="24"/>
        </w:rPr>
        <w:t>Descripción del procedimiento:</w:t>
      </w:r>
      <w:r w:rsidRPr="00384D3C">
        <w:rPr>
          <w:b/>
          <w:color w:val="000000"/>
          <w:sz w:val="24"/>
          <w:szCs w:val="24"/>
        </w:rPr>
        <w:t xml:space="preserve"> </w:t>
      </w:r>
      <w:r w:rsidRPr="00384D3C">
        <w:rPr>
          <w:color w:val="000000"/>
          <w:sz w:val="24"/>
          <w:szCs w:val="24"/>
        </w:rPr>
        <w:t xml:space="preserve">bajo anestesia, se procede a realizar dilatación del canal anal y posteriormente se extirpa la lesión  rectal, o se vacía el recto de un cuerpo extraño o un </w:t>
      </w:r>
      <w:proofErr w:type="spellStart"/>
      <w:r w:rsidRPr="00384D3C">
        <w:rPr>
          <w:color w:val="000000"/>
          <w:sz w:val="24"/>
          <w:szCs w:val="24"/>
        </w:rPr>
        <w:t>fecaloma</w:t>
      </w:r>
      <w:proofErr w:type="spellEnd"/>
      <w:r w:rsidRPr="00384D3C">
        <w:rPr>
          <w:color w:val="000000"/>
          <w:sz w:val="24"/>
          <w:szCs w:val="24"/>
        </w:rPr>
        <w:t>. Para el caso de tumores rectales, pudiera ser necesaria otra operación dependiendo del resultado de la biopsia.</w:t>
      </w:r>
    </w:p>
    <w:p w:rsidR="002578B4" w:rsidRPr="00384D3C" w:rsidRDefault="002578B4" w:rsidP="00384D3C">
      <w:pPr>
        <w:jc w:val="both"/>
        <w:rPr>
          <w:sz w:val="24"/>
          <w:szCs w:val="24"/>
        </w:rPr>
      </w:pPr>
    </w:p>
    <w:p w:rsidR="002578B4" w:rsidRPr="00384D3C" w:rsidRDefault="002578B4" w:rsidP="00384D3C">
      <w:pPr>
        <w:jc w:val="both"/>
        <w:rPr>
          <w:sz w:val="24"/>
          <w:szCs w:val="24"/>
        </w:rPr>
      </w:pPr>
      <w:r w:rsidRPr="00384D3C">
        <w:rPr>
          <w:b/>
          <w:sz w:val="24"/>
          <w:szCs w:val="24"/>
        </w:rPr>
        <w:t>Riesgos del procedimiento:</w:t>
      </w:r>
      <w:r w:rsidRPr="00384D3C">
        <w:rPr>
          <w:color w:val="000000"/>
          <w:sz w:val="24"/>
          <w:szCs w:val="24"/>
        </w:rPr>
        <w:t xml:space="preserve"> los procedimientos quirúrgicos </w:t>
      </w:r>
      <w:proofErr w:type="spellStart"/>
      <w:r w:rsidRPr="00384D3C">
        <w:rPr>
          <w:color w:val="000000"/>
          <w:sz w:val="24"/>
          <w:szCs w:val="24"/>
        </w:rPr>
        <w:t>transanales</w:t>
      </w:r>
      <w:proofErr w:type="spellEnd"/>
      <w:r w:rsidRPr="00384D3C">
        <w:rPr>
          <w:color w:val="000000"/>
          <w:sz w:val="24"/>
          <w:szCs w:val="24"/>
        </w:rPr>
        <w:t xml:space="preserve"> no están libres de complicaciones. Las más frecuentes son el sangrado por </w:t>
      </w:r>
      <w:proofErr w:type="spellStart"/>
      <w:r w:rsidRPr="00384D3C">
        <w:rPr>
          <w:color w:val="000000"/>
          <w:sz w:val="24"/>
          <w:szCs w:val="24"/>
        </w:rPr>
        <w:t>ano</w:t>
      </w:r>
      <w:proofErr w:type="spellEnd"/>
      <w:r w:rsidRPr="00384D3C">
        <w:rPr>
          <w:color w:val="000000"/>
          <w:sz w:val="24"/>
          <w:szCs w:val="24"/>
        </w:rPr>
        <w:t xml:space="preserve">, la retención fecal o urinaria,  y la infección. Es normal que se presente </w:t>
      </w:r>
      <w:r w:rsidR="004E4ED0" w:rsidRPr="00384D3C">
        <w:rPr>
          <w:color w:val="000000"/>
          <w:sz w:val="24"/>
          <w:szCs w:val="24"/>
        </w:rPr>
        <w:t>pérdida</w:t>
      </w:r>
      <w:r w:rsidRPr="00384D3C">
        <w:rPr>
          <w:color w:val="000000"/>
          <w:sz w:val="24"/>
          <w:szCs w:val="24"/>
        </w:rPr>
        <w:t xml:space="preserve"> de sangre y secreción mucosa por el ano por algunas semanas, pero habitualmente, estas molestias ceden con el paso del tiempo.</w:t>
      </w:r>
    </w:p>
    <w:p w:rsidR="002578B4" w:rsidRPr="00384D3C" w:rsidRDefault="002578B4" w:rsidP="00384D3C">
      <w:pPr>
        <w:jc w:val="both"/>
        <w:rPr>
          <w:sz w:val="24"/>
          <w:szCs w:val="24"/>
        </w:rPr>
      </w:pPr>
      <w:r w:rsidRPr="00384D3C">
        <w:rPr>
          <w:color w:val="000000"/>
          <w:sz w:val="24"/>
          <w:szCs w:val="24"/>
        </w:rPr>
        <w:t xml:space="preserve">En algunos casos, puede ocurrir sangrado grave que requiere hospitalización, transfusiones de sangre e incluso operación de urgencia. </w:t>
      </w:r>
    </w:p>
    <w:p w:rsidR="002578B4" w:rsidRPr="00384D3C" w:rsidRDefault="002578B4" w:rsidP="00384D3C">
      <w:pPr>
        <w:jc w:val="both"/>
        <w:rPr>
          <w:color w:val="000000"/>
          <w:sz w:val="24"/>
          <w:szCs w:val="24"/>
        </w:rPr>
      </w:pPr>
      <w:r w:rsidRPr="00384D3C">
        <w:rPr>
          <w:color w:val="000000"/>
          <w:sz w:val="24"/>
          <w:szCs w:val="24"/>
        </w:rPr>
        <w:t xml:space="preserve">En pocos casos, </w:t>
      </w:r>
      <w:proofErr w:type="gramStart"/>
      <w:r w:rsidRPr="00384D3C">
        <w:rPr>
          <w:color w:val="000000"/>
          <w:sz w:val="24"/>
          <w:szCs w:val="24"/>
        </w:rPr>
        <w:t>puede</w:t>
      </w:r>
      <w:proofErr w:type="gramEnd"/>
      <w:r w:rsidRPr="00384D3C">
        <w:rPr>
          <w:color w:val="000000"/>
          <w:sz w:val="24"/>
          <w:szCs w:val="24"/>
        </w:rPr>
        <w:t xml:space="preserve"> ocurrir perforaciones que comuniquen el recto con la vagina, la uretra, la próstata, la vejiga urinaria o la cavidad abdominal. Esta es una complicación grave que obliga a hospitalización y una o más operaciones para realizar la curación.</w:t>
      </w:r>
    </w:p>
    <w:p w:rsidR="004E4ED0" w:rsidRPr="00384D3C" w:rsidRDefault="004E4ED0" w:rsidP="00384D3C">
      <w:pPr>
        <w:jc w:val="both"/>
        <w:rPr>
          <w:sz w:val="24"/>
          <w:szCs w:val="24"/>
        </w:rPr>
      </w:pPr>
    </w:p>
    <w:p w:rsidR="002578B4" w:rsidRPr="00384D3C" w:rsidRDefault="002578B4" w:rsidP="00384D3C">
      <w:pPr>
        <w:jc w:val="both"/>
        <w:rPr>
          <w:color w:val="000000"/>
          <w:sz w:val="24"/>
          <w:szCs w:val="24"/>
        </w:rPr>
      </w:pPr>
      <w:r w:rsidRPr="00384D3C">
        <w:rPr>
          <w:b/>
          <w:sz w:val="24"/>
          <w:szCs w:val="24"/>
        </w:rPr>
        <w:t>Alternativas al procedimiento propuesto:</w:t>
      </w:r>
      <w:r w:rsidRPr="00384D3C">
        <w:rPr>
          <w:b/>
          <w:color w:val="000000"/>
          <w:sz w:val="24"/>
          <w:szCs w:val="24"/>
        </w:rPr>
        <w:t xml:space="preserve"> </w:t>
      </w:r>
      <w:r w:rsidRPr="00384D3C">
        <w:rPr>
          <w:color w:val="000000"/>
          <w:sz w:val="24"/>
          <w:szCs w:val="24"/>
        </w:rPr>
        <w:t xml:space="preserve">una vez estudiado su caso, no existe alternativa terapéutica para </w:t>
      </w:r>
      <w:r w:rsidRPr="00384D3C">
        <w:rPr>
          <w:b/>
          <w:color w:val="000000"/>
          <w:sz w:val="24"/>
          <w:szCs w:val="24"/>
        </w:rPr>
        <w:t xml:space="preserve">intentar </w:t>
      </w:r>
      <w:r w:rsidRPr="00384D3C">
        <w:rPr>
          <w:color w:val="000000"/>
          <w:sz w:val="24"/>
          <w:szCs w:val="24"/>
        </w:rPr>
        <w:t xml:space="preserve">alivio de su enfermedad. </w:t>
      </w:r>
    </w:p>
    <w:p w:rsidR="004E4ED0" w:rsidRPr="00384D3C" w:rsidRDefault="004E4ED0" w:rsidP="00384D3C">
      <w:pPr>
        <w:jc w:val="both"/>
        <w:rPr>
          <w:sz w:val="24"/>
          <w:szCs w:val="24"/>
        </w:rPr>
      </w:pPr>
    </w:p>
    <w:p w:rsidR="002578B4" w:rsidRPr="00384D3C" w:rsidRDefault="002578B4" w:rsidP="00384D3C">
      <w:pPr>
        <w:jc w:val="both"/>
        <w:rPr>
          <w:sz w:val="24"/>
          <w:szCs w:val="24"/>
        </w:rPr>
      </w:pPr>
      <w:r w:rsidRPr="00384D3C">
        <w:rPr>
          <w:b/>
          <w:sz w:val="24"/>
          <w:szCs w:val="24"/>
        </w:rPr>
        <w:t>Consecuencias de no aceptar el procedimiento:</w:t>
      </w:r>
      <w:r w:rsidRPr="00384D3C">
        <w:rPr>
          <w:b/>
          <w:color w:val="000000"/>
          <w:sz w:val="24"/>
          <w:szCs w:val="24"/>
        </w:rPr>
        <w:t xml:space="preserve"> </w:t>
      </w:r>
      <w:r w:rsidRPr="00384D3C">
        <w:rPr>
          <w:color w:val="000000"/>
          <w:sz w:val="24"/>
          <w:szCs w:val="24"/>
        </w:rPr>
        <w:t xml:space="preserve">de no realizar el tratamiento quirúrgico, no será posible aliviar las molestias ni evitar complicaciones. Para el caso de tumores, una de las complicaciones puede ser la evolución a un </w:t>
      </w:r>
      <w:r w:rsidR="004E4ED0" w:rsidRPr="00384D3C">
        <w:rPr>
          <w:color w:val="000000"/>
          <w:sz w:val="24"/>
          <w:szCs w:val="24"/>
        </w:rPr>
        <w:t>cáncer</w:t>
      </w:r>
      <w:r w:rsidRPr="00384D3C">
        <w:rPr>
          <w:color w:val="000000"/>
          <w:sz w:val="24"/>
          <w:szCs w:val="24"/>
        </w:rPr>
        <w:t xml:space="preserve">. Para la presencia de </w:t>
      </w:r>
      <w:proofErr w:type="spellStart"/>
      <w:r w:rsidRPr="00384D3C">
        <w:rPr>
          <w:color w:val="000000"/>
          <w:sz w:val="24"/>
          <w:szCs w:val="24"/>
        </w:rPr>
        <w:t>fecalomas</w:t>
      </w:r>
      <w:proofErr w:type="spellEnd"/>
      <w:r w:rsidRPr="00384D3C">
        <w:rPr>
          <w:color w:val="000000"/>
          <w:sz w:val="24"/>
          <w:szCs w:val="24"/>
        </w:rPr>
        <w:t xml:space="preserve"> o </w:t>
      </w:r>
      <w:r w:rsidR="004E4ED0" w:rsidRPr="00384D3C">
        <w:rPr>
          <w:color w:val="000000"/>
          <w:sz w:val="24"/>
          <w:szCs w:val="24"/>
        </w:rPr>
        <w:t>cuerpos extraños</w:t>
      </w:r>
      <w:r w:rsidRPr="00384D3C">
        <w:rPr>
          <w:color w:val="000000"/>
          <w:sz w:val="24"/>
          <w:szCs w:val="24"/>
        </w:rPr>
        <w:t>, una de las complicaciones puede ser la perforación del recto y la hemorragia e infección grave.</w:t>
      </w:r>
    </w:p>
    <w:p w:rsidR="002578B4" w:rsidRPr="00384D3C" w:rsidRDefault="002578B4" w:rsidP="00384D3C">
      <w:pPr>
        <w:jc w:val="both"/>
        <w:rPr>
          <w:sz w:val="24"/>
          <w:szCs w:val="24"/>
        </w:rPr>
      </w:pPr>
      <w:r w:rsidRPr="00384D3C">
        <w:rPr>
          <w:b/>
          <w:sz w:val="24"/>
          <w:szCs w:val="24"/>
        </w:rPr>
        <w:t>Mecanismo para solicitar más información:</w:t>
      </w:r>
      <w:r w:rsidRPr="00384D3C">
        <w:rPr>
          <w:b/>
          <w:color w:val="000000"/>
          <w:sz w:val="24"/>
          <w:szCs w:val="24"/>
        </w:rPr>
        <w:t xml:space="preserve"> </w:t>
      </w:r>
      <w:r w:rsidRPr="00384D3C">
        <w:rPr>
          <w:color w:val="000000"/>
          <w:sz w:val="24"/>
          <w:szCs w:val="24"/>
        </w:rPr>
        <w:t>Ud. puede solicitar más información directamente a su médico tratante cada vez que tenga algún control previo a la operación, y con el Jefe de Servicio de Cirugía solicitando entrevista mediante la secretaria (o) del Servicio de Cirugía.</w:t>
      </w:r>
    </w:p>
    <w:p w:rsidR="002578B4" w:rsidRPr="00384D3C" w:rsidRDefault="002578B4" w:rsidP="00384D3C">
      <w:pPr>
        <w:jc w:val="both"/>
        <w:rPr>
          <w:sz w:val="24"/>
          <w:szCs w:val="24"/>
        </w:rPr>
      </w:pPr>
      <w:r w:rsidRPr="00384D3C">
        <w:rPr>
          <w:color w:val="000000"/>
          <w:sz w:val="24"/>
          <w:szCs w:val="24"/>
        </w:rPr>
        <w:t>Ud. puede solicitar una segunda opinión a otro Médico previa a la intervención. Esta segunda opinión corre por costo y riesgo de cada paciente y no del Servicio de Cirugía.</w:t>
      </w:r>
    </w:p>
    <w:p w:rsidR="00461D21" w:rsidRPr="00384D3C" w:rsidRDefault="00461D21" w:rsidP="00384D3C">
      <w:pPr>
        <w:pStyle w:val="Default"/>
        <w:jc w:val="both"/>
        <w:rPr>
          <w:b/>
          <w:bCs/>
        </w:rPr>
      </w:pPr>
    </w:p>
    <w:p w:rsidR="00461D21" w:rsidRPr="00384D3C" w:rsidRDefault="00461D21" w:rsidP="00384D3C">
      <w:pPr>
        <w:pStyle w:val="Default"/>
        <w:jc w:val="both"/>
      </w:pPr>
      <w:r w:rsidRPr="00384D3C">
        <w:rPr>
          <w:b/>
          <w:bCs/>
        </w:rPr>
        <w:t xml:space="preserve">Revocabilidad </w:t>
      </w:r>
    </w:p>
    <w:p w:rsidR="004E4ED0" w:rsidRPr="00357795" w:rsidRDefault="00461D21" w:rsidP="00384D3C">
      <w:pPr>
        <w:pStyle w:val="Textoindependiente"/>
        <w:jc w:val="both"/>
        <w:rPr>
          <w:b w:val="0"/>
          <w:bCs w:val="0"/>
        </w:rPr>
      </w:pPr>
      <w:r w:rsidRPr="00384D3C">
        <w:rPr>
          <w:b w:val="0"/>
          <w:iCs/>
          <w:sz w:val="24"/>
        </w:rPr>
        <w:t>Se me señala, que hacer si cambio de idea tanto en aceptar o rechazar el procedimiento, cirugía o terapia propuesta.</w:t>
      </w:r>
      <w:r w:rsidR="00384D3C" w:rsidRPr="00384D3C">
        <w:rPr>
          <w:rFonts w:ascii="Arial" w:hAnsi="Arial" w:cs="Arial"/>
          <w:sz w:val="24"/>
        </w:rPr>
        <w:t xml:space="preserve"> </w:t>
      </w:r>
    </w:p>
    <w:sectPr w:rsidR="004E4ED0" w:rsidRPr="00357795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FAEA9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C69254">
      <w:start w:val="1"/>
      <w:numFmt w:val="lowerLetter"/>
      <w:lvlText w:val="%2."/>
      <w:lvlJc w:val="left"/>
      <w:pPr>
        <w:ind w:left="1080" w:hanging="360"/>
      </w:pPr>
    </w:lvl>
    <w:lvl w:ilvl="2" w:tplc="2DF6B13E">
      <w:start w:val="1"/>
      <w:numFmt w:val="lowerRoman"/>
      <w:lvlText w:val="%3."/>
      <w:lvlJc w:val="right"/>
      <w:pPr>
        <w:ind w:left="1800" w:hanging="180"/>
      </w:pPr>
    </w:lvl>
    <w:lvl w:ilvl="3" w:tplc="1598AC4A">
      <w:start w:val="1"/>
      <w:numFmt w:val="decimal"/>
      <w:lvlText w:val="%4."/>
      <w:lvlJc w:val="left"/>
      <w:pPr>
        <w:ind w:left="2520" w:hanging="360"/>
      </w:pPr>
    </w:lvl>
    <w:lvl w:ilvl="4" w:tplc="FD20497C">
      <w:start w:val="1"/>
      <w:numFmt w:val="lowerLetter"/>
      <w:lvlText w:val="%5."/>
      <w:lvlJc w:val="left"/>
      <w:pPr>
        <w:ind w:left="3240" w:hanging="360"/>
      </w:pPr>
    </w:lvl>
    <w:lvl w:ilvl="5" w:tplc="AB50CC20">
      <w:start w:val="1"/>
      <w:numFmt w:val="lowerRoman"/>
      <w:lvlText w:val="%6."/>
      <w:lvlJc w:val="right"/>
      <w:pPr>
        <w:ind w:left="3960" w:hanging="180"/>
      </w:pPr>
    </w:lvl>
    <w:lvl w:ilvl="6" w:tplc="68E6B1CA">
      <w:start w:val="1"/>
      <w:numFmt w:val="decimal"/>
      <w:lvlText w:val="%7."/>
      <w:lvlJc w:val="left"/>
      <w:pPr>
        <w:ind w:left="4680" w:hanging="360"/>
      </w:pPr>
    </w:lvl>
    <w:lvl w:ilvl="7" w:tplc="2716DCF0">
      <w:start w:val="1"/>
      <w:numFmt w:val="lowerLetter"/>
      <w:lvlText w:val="%8."/>
      <w:lvlJc w:val="left"/>
      <w:pPr>
        <w:ind w:left="5400" w:hanging="360"/>
      </w:pPr>
    </w:lvl>
    <w:lvl w:ilvl="8" w:tplc="9C68EE3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308E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3A94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88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A2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2B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020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2F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61F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EA2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480C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2C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928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F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2D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8A8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A4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A6B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65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53"/>
    <w:rsid w:val="000900D4"/>
    <w:rsid w:val="00245FFB"/>
    <w:rsid w:val="002578B4"/>
    <w:rsid w:val="00384D3C"/>
    <w:rsid w:val="00423B3D"/>
    <w:rsid w:val="00461D21"/>
    <w:rsid w:val="004D7F27"/>
    <w:rsid w:val="004E4ED0"/>
    <w:rsid w:val="00645A53"/>
    <w:rsid w:val="00C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461D21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61D21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384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461D21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61D21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384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2014-08-13T21:19:00Z</cp:lastPrinted>
  <dcterms:created xsi:type="dcterms:W3CDTF">2017-09-20T18:11:00Z</dcterms:created>
  <dcterms:modified xsi:type="dcterms:W3CDTF">2021-06-08T13:14:00Z</dcterms:modified>
</cp:coreProperties>
</file>