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3" w:rsidRPr="00705323" w:rsidRDefault="00FB09D3" w:rsidP="00FB09D3">
      <w:pPr>
        <w:rPr>
          <w:rFonts w:ascii="Times New Roman" w:hAnsi="Times New Roman" w:cs="Times New Roman"/>
          <w:b w:val="0"/>
        </w:rPr>
      </w:pPr>
      <w:r w:rsidRPr="007053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FA8A1A7" wp14:editId="034E901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D3" w:rsidRPr="00705323" w:rsidRDefault="00FB09D3" w:rsidP="00FB09D3">
      <w:pPr>
        <w:rPr>
          <w:rFonts w:ascii="Times New Roman" w:hAnsi="Times New Roman" w:cs="Times New Roman"/>
          <w:b w:val="0"/>
          <w:sz w:val="18"/>
          <w:szCs w:val="18"/>
        </w:rPr>
      </w:pPr>
    </w:p>
    <w:p w:rsidR="00FB09D3" w:rsidRPr="00705323" w:rsidRDefault="00FB09D3" w:rsidP="00FB09D3">
      <w:pPr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FB09D3" w:rsidRDefault="00FB09D3" w:rsidP="00FB09D3">
      <w:pPr>
        <w:jc w:val="center"/>
        <w:rPr>
          <w:b w:val="0"/>
          <w:sz w:val="24"/>
          <w:szCs w:val="24"/>
          <w:u w:val="single"/>
        </w:rPr>
      </w:pPr>
    </w:p>
    <w:p w:rsidR="00FB09D3" w:rsidRDefault="00FB09D3" w:rsidP="00FB09D3">
      <w:pPr>
        <w:jc w:val="center"/>
        <w:rPr>
          <w:b w:val="0"/>
          <w:sz w:val="24"/>
          <w:szCs w:val="24"/>
          <w:u w:val="single"/>
        </w:rPr>
      </w:pPr>
    </w:p>
    <w:p w:rsidR="00FB09D3" w:rsidRDefault="00FB09D3" w:rsidP="00FB09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09D3">
        <w:rPr>
          <w:rFonts w:ascii="Times New Roman" w:hAnsi="Times New Roman" w:cs="Times New Roman"/>
          <w:sz w:val="24"/>
          <w:szCs w:val="24"/>
          <w:u w:val="single"/>
        </w:rPr>
        <w:t>INFORMACIÓN PARA PACIENTES:   “GASTRECTOMIA TOTAL O PARCIAL</w:t>
      </w:r>
      <w:r w:rsidR="00734AFA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FB09D3" w:rsidRDefault="00FB09D3" w:rsidP="00FB09D3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FB09D3" w:rsidRPr="00705323" w:rsidRDefault="00FB09D3" w:rsidP="00FB09D3">
      <w:pPr>
        <w:pStyle w:val="Sinespaciado"/>
        <w:jc w:val="both"/>
      </w:pPr>
    </w:p>
    <w:p w:rsidR="00D40E78" w:rsidRPr="00D40E78" w:rsidRDefault="00D40E78" w:rsidP="00D40E78">
      <w:pPr>
        <w:jc w:val="both"/>
        <w:rPr>
          <w:b w:val="0"/>
          <w:sz w:val="24"/>
        </w:rPr>
      </w:pPr>
      <w:r w:rsidRPr="00D40E78">
        <w:rPr>
          <w:rFonts w:ascii="Times New Roman" w:hAnsi="Times New Roman" w:cs="Times New Roman"/>
          <w:b w:val="0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D40E78" w:rsidRPr="00D40E78" w:rsidRDefault="00D40E78" w:rsidP="00D40E78">
      <w:pPr>
        <w:jc w:val="both"/>
        <w:rPr>
          <w:rFonts w:ascii="Times New Roman" w:hAnsi="Times New Roman" w:cs="Times New Roman"/>
          <w:b w:val="0"/>
          <w:sz w:val="24"/>
        </w:rPr>
      </w:pPr>
    </w:p>
    <w:p w:rsidR="00D40E78" w:rsidRPr="00D40E78" w:rsidRDefault="00D40E78" w:rsidP="00D40E78">
      <w:pPr>
        <w:jc w:val="both"/>
        <w:rPr>
          <w:rFonts w:ascii="Times New Roman" w:hAnsi="Times New Roman" w:cs="Times New Roman"/>
          <w:b w:val="0"/>
          <w:sz w:val="24"/>
        </w:rPr>
      </w:pPr>
      <w:r w:rsidRPr="00D40E78">
        <w:rPr>
          <w:rFonts w:ascii="Times New Roman" w:hAnsi="Times New Roman" w:cs="Times New Roman"/>
          <w:b w:val="0"/>
          <w:sz w:val="24"/>
        </w:rPr>
        <w:t xml:space="preserve">El  CONSENTIMIENTO INFORMADO, debe ser  llenado en el formulario en  la página web: www.hospitalcurico.cl,  en el enlace: </w:t>
      </w:r>
      <w:r w:rsidRPr="00D40E78">
        <w:rPr>
          <w:rFonts w:ascii="Times New Roman" w:hAnsi="Times New Roman" w:cs="Times New Roman"/>
          <w:i/>
          <w:sz w:val="24"/>
          <w:u w:val="single"/>
        </w:rPr>
        <w:t>https://intranet.hospitalcurico.cl/projects/consentimiento</w:t>
      </w:r>
    </w:p>
    <w:p w:rsidR="00F732E3" w:rsidRPr="00FB09D3" w:rsidRDefault="00F732E3" w:rsidP="00FB09D3">
      <w:pPr>
        <w:rPr>
          <w:rFonts w:ascii="Times New Roman" w:hAnsi="Times New Roman" w:cs="Times New Roman"/>
          <w:b w:val="0"/>
          <w:sz w:val="22"/>
          <w:szCs w:val="22"/>
          <w:lang w:val="es-ES_tradnl"/>
        </w:rPr>
      </w:pPr>
    </w:p>
    <w:p w:rsidR="00E112B1" w:rsidRPr="00D40E78" w:rsidRDefault="00E112B1" w:rsidP="00592D09">
      <w:pPr>
        <w:ind w:right="-522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E112B1" w:rsidRPr="00D40E78" w:rsidRDefault="006F326D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t>Objetivos del procedimiento:</w:t>
      </w:r>
    </w:p>
    <w:p w:rsidR="00E112B1" w:rsidRPr="00D40E78" w:rsidRDefault="002077D0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Extraer el estómago o parte de él que se encuentra afectado por la enfermedad,  con fines curativas o para una mejor calidad de vida y</w:t>
      </w:r>
      <w:r w:rsidR="00DD30BA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/o sobrevida.</w:t>
      </w: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Esto se hace a través de una intervención quirúrgica (efectuada por gente capacitada).</w:t>
      </w:r>
    </w:p>
    <w:p w:rsidR="00592D09" w:rsidRPr="00D40E78" w:rsidRDefault="00592D09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6F326D" w:rsidRPr="00D40E78" w:rsidRDefault="006F326D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t>Descripción del procedimiento:</w:t>
      </w:r>
    </w:p>
    <w:p w:rsidR="006F326D" w:rsidRPr="00D40E78" w:rsidRDefault="002077D0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Se realiza a través de una laparotomía (abrir el abdomen) y extraer el estómago a través de técnicas quirúrgicas de conocimiento del Médico que l</w:t>
      </w:r>
      <w:r w:rsidR="0040557A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o</w:t>
      </w: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practica y </w:t>
      </w:r>
      <w:r w:rsidR="0040557A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el </w:t>
      </w: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restableci</w:t>
      </w:r>
      <w:r w:rsidR="0040557A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miento de las funciones digestivas lo más cercano a lo normal.  A veces es necesario extraer partes de otros órganos comprometidos por la enfermedad cercanos al estómago como por ejemplo: Páncreas, Vaso, etc.</w:t>
      </w:r>
    </w:p>
    <w:p w:rsidR="00592D09" w:rsidRPr="00D40E78" w:rsidRDefault="00592D09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6F326D" w:rsidRPr="00D40E78" w:rsidRDefault="006F326D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t>Riesgos del procedimiento:</w:t>
      </w:r>
    </w:p>
    <w:p w:rsidR="00985A5F" w:rsidRDefault="0040557A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Los riesgos del procedimiento son Hemorragias las propias de la condición general del paciente.  Si sufre de diabetes, enfermedad bronquial, HTA</w:t>
      </w:r>
      <w:r w:rsidR="00950447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, cardiopatías, con estas enfermedades pueden agravarse y así afectar la evolución en el post operatorio del paciente e incluso llevarlo a la muerte.</w:t>
      </w:r>
    </w:p>
    <w:p w:rsidR="00D40E78" w:rsidRPr="00D40E78" w:rsidRDefault="00D40E78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950447" w:rsidRPr="00D40E78" w:rsidRDefault="00950447" w:rsidP="00DD30BA">
      <w:pPr>
        <w:ind w:right="-522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sz w:val="24"/>
          <w:szCs w:val="24"/>
          <w:lang w:val="es-ES_tradnl"/>
        </w:rPr>
        <w:t xml:space="preserve">Más tardía: </w:t>
      </w:r>
    </w:p>
    <w:p w:rsidR="00950447" w:rsidRPr="00D40E78" w:rsidRDefault="00950447" w:rsidP="00157368">
      <w:pPr>
        <w:numPr>
          <w:ilvl w:val="0"/>
          <w:numId w:val="1"/>
        </w:numPr>
        <w:ind w:left="284" w:right="-522" w:hanging="284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Fístulas en los sitios de unión</w:t>
      </w:r>
    </w:p>
    <w:p w:rsidR="00950447" w:rsidRPr="00D40E78" w:rsidRDefault="00950447" w:rsidP="00157368">
      <w:pPr>
        <w:numPr>
          <w:ilvl w:val="0"/>
          <w:numId w:val="1"/>
        </w:numPr>
        <w:ind w:left="284" w:right="-522" w:hanging="284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Infecciones</w:t>
      </w:r>
    </w:p>
    <w:p w:rsidR="00950447" w:rsidRPr="00D40E78" w:rsidRDefault="00950447" w:rsidP="00157368">
      <w:pPr>
        <w:numPr>
          <w:ilvl w:val="0"/>
          <w:numId w:val="1"/>
        </w:numPr>
        <w:ind w:left="284" w:right="-522" w:hanging="284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Evisceraciones</w:t>
      </w:r>
    </w:p>
    <w:p w:rsidR="00950447" w:rsidRPr="00D40E78" w:rsidRDefault="00950447" w:rsidP="00157368">
      <w:pPr>
        <w:numPr>
          <w:ilvl w:val="0"/>
          <w:numId w:val="1"/>
        </w:numPr>
        <w:ind w:left="284" w:right="-522" w:hanging="284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Hernias</w:t>
      </w:r>
    </w:p>
    <w:p w:rsidR="00592D09" w:rsidRPr="00D40E78" w:rsidRDefault="00592D09" w:rsidP="00DD30BA">
      <w:pPr>
        <w:ind w:right="-522"/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6F326D" w:rsidRPr="00D40E78" w:rsidRDefault="006F326D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t>Alternativas al procedimiento propuesto:</w:t>
      </w:r>
    </w:p>
    <w:p w:rsidR="00F62B0F" w:rsidRPr="00D40E78" w:rsidRDefault="00F62B0F" w:rsidP="00DD30BA">
      <w:pPr>
        <w:rPr>
          <w:rFonts w:ascii="Times New Roman" w:hAnsi="Times New Roman" w:cs="Times New Roman"/>
          <w:b w:val="0"/>
          <w:sz w:val="24"/>
          <w:szCs w:val="24"/>
        </w:rPr>
      </w:pPr>
      <w:r w:rsidRPr="00D40E78">
        <w:rPr>
          <w:rFonts w:ascii="Times New Roman" w:hAnsi="Times New Roman" w:cs="Times New Roman"/>
          <w:b w:val="0"/>
          <w:sz w:val="24"/>
          <w:szCs w:val="24"/>
        </w:rPr>
        <w:t>No existen en nuestro medio.</w:t>
      </w:r>
    </w:p>
    <w:p w:rsidR="00592D09" w:rsidRPr="00D40E78" w:rsidRDefault="00592D09" w:rsidP="00DD30BA">
      <w:pPr>
        <w:rPr>
          <w:rFonts w:ascii="Times New Roman" w:hAnsi="Times New Roman" w:cs="Times New Roman"/>
          <w:sz w:val="24"/>
          <w:szCs w:val="24"/>
        </w:rPr>
      </w:pPr>
    </w:p>
    <w:p w:rsidR="006F326D" w:rsidRPr="00D40E78" w:rsidRDefault="006F326D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t>Consecuencias de no aceptar el procedimiento:</w:t>
      </w:r>
    </w:p>
    <w:p w:rsidR="00F62B0F" w:rsidRDefault="00F62B0F" w:rsidP="00DD30BA">
      <w:pPr>
        <w:rPr>
          <w:rFonts w:ascii="Times New Roman" w:hAnsi="Times New Roman" w:cs="Times New Roman"/>
          <w:b w:val="0"/>
          <w:sz w:val="24"/>
          <w:szCs w:val="24"/>
        </w:rPr>
      </w:pPr>
      <w:r w:rsidRPr="00D40E78">
        <w:rPr>
          <w:rFonts w:ascii="Times New Roman" w:hAnsi="Times New Roman" w:cs="Times New Roman"/>
          <w:b w:val="0"/>
          <w:sz w:val="24"/>
          <w:szCs w:val="24"/>
        </w:rPr>
        <w:t>Evolución natural del a enfermedad, Probablemente muerte más precoz</w:t>
      </w:r>
    </w:p>
    <w:p w:rsidR="00D40E78" w:rsidRDefault="00D40E78" w:rsidP="00DD30B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D40E78" w:rsidRPr="00D40E78" w:rsidRDefault="00D40E78" w:rsidP="00DD30BA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92D09" w:rsidRPr="00D40E78" w:rsidRDefault="00592D09" w:rsidP="00DD30BA">
      <w:pPr>
        <w:rPr>
          <w:rFonts w:ascii="Times New Roman" w:hAnsi="Times New Roman" w:cs="Times New Roman"/>
          <w:sz w:val="24"/>
          <w:szCs w:val="24"/>
        </w:rPr>
      </w:pPr>
    </w:p>
    <w:p w:rsidR="00D40E78" w:rsidRDefault="00592D09" w:rsidP="00DD30BA">
      <w:pPr>
        <w:rPr>
          <w:rFonts w:ascii="Times New Roman" w:hAnsi="Times New Roman" w:cs="Times New Roman"/>
          <w:sz w:val="24"/>
          <w:szCs w:val="24"/>
        </w:rPr>
      </w:pPr>
      <w:r w:rsidRPr="00D40E78">
        <w:rPr>
          <w:rFonts w:ascii="Times New Roman" w:hAnsi="Times New Roman" w:cs="Times New Roman"/>
          <w:sz w:val="24"/>
          <w:szCs w:val="24"/>
        </w:rPr>
        <w:lastRenderedPageBreak/>
        <w:t>Mecanismo para solicitar más información:</w:t>
      </w:r>
    </w:p>
    <w:p w:rsidR="00592D09" w:rsidRPr="00D40E78" w:rsidRDefault="00D40E78" w:rsidP="00D40E78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16C" w:rsidRPr="00D40E78" w:rsidRDefault="0064616C" w:rsidP="00DD30BA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Si necesita más información debe consultar con el Médico Cirujano tratante, algún miembro del equipo  Médico que </w:t>
      </w:r>
      <w:r w:rsidR="00FB09D3"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>está</w:t>
      </w:r>
      <w:r w:rsidRPr="00D40E78">
        <w:rPr>
          <w:rFonts w:ascii="Times New Roman" w:hAnsi="Times New Roman" w:cs="Times New Roman"/>
          <w:b w:val="0"/>
          <w:sz w:val="24"/>
          <w:szCs w:val="24"/>
          <w:lang w:val="es-ES_tradnl"/>
        </w:rPr>
        <w:t xml:space="preserve"> a su cargo, el Subjefe del Servicio o el Jefe de Servicio.</w:t>
      </w:r>
    </w:p>
    <w:p w:rsidR="00F62B0F" w:rsidRPr="00D40E78" w:rsidRDefault="00F62B0F" w:rsidP="00DD30BA">
      <w:pPr>
        <w:jc w:val="both"/>
        <w:rPr>
          <w:rFonts w:ascii="Times New Roman" w:hAnsi="Times New Roman" w:cs="Times New Roman"/>
          <w:b w:val="0"/>
          <w:sz w:val="24"/>
          <w:szCs w:val="24"/>
          <w:lang w:val="es-ES_tradnl"/>
        </w:rPr>
      </w:pPr>
    </w:p>
    <w:p w:rsidR="00151A0F" w:rsidRPr="00D40E78" w:rsidRDefault="00151A0F" w:rsidP="00151A0F">
      <w:pPr>
        <w:pStyle w:val="Default"/>
      </w:pPr>
      <w:bookmarkStart w:id="0" w:name="_GoBack"/>
      <w:bookmarkEnd w:id="0"/>
      <w:r w:rsidRPr="00D40E78">
        <w:rPr>
          <w:b/>
          <w:bCs/>
        </w:rPr>
        <w:t xml:space="preserve">Revocabilidad </w:t>
      </w:r>
    </w:p>
    <w:p w:rsidR="00151A0F" w:rsidRPr="00D40E78" w:rsidRDefault="00151A0F" w:rsidP="00151A0F">
      <w:pPr>
        <w:pStyle w:val="Textoindependiente"/>
        <w:jc w:val="both"/>
        <w:rPr>
          <w:b w:val="0"/>
          <w:bCs w:val="0"/>
          <w:sz w:val="24"/>
        </w:rPr>
      </w:pPr>
      <w:r w:rsidRPr="00D40E78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151A0F" w:rsidRPr="00D40E78" w:rsidSect="00985A5F">
      <w:pgSz w:w="12240" w:h="15840"/>
      <w:pgMar w:top="79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A90"/>
    <w:multiLevelType w:val="hybridMultilevel"/>
    <w:tmpl w:val="14BCD11E"/>
    <w:lvl w:ilvl="0" w:tplc="0F7A13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1"/>
    <w:rsid w:val="00002E99"/>
    <w:rsid w:val="00151A0F"/>
    <w:rsid w:val="00157368"/>
    <w:rsid w:val="002007B2"/>
    <w:rsid w:val="002077D0"/>
    <w:rsid w:val="0024257E"/>
    <w:rsid w:val="00341D01"/>
    <w:rsid w:val="00365ECE"/>
    <w:rsid w:val="0040557A"/>
    <w:rsid w:val="0040709C"/>
    <w:rsid w:val="004527C7"/>
    <w:rsid w:val="004F32A8"/>
    <w:rsid w:val="00592D09"/>
    <w:rsid w:val="0064616C"/>
    <w:rsid w:val="006E0672"/>
    <w:rsid w:val="006F326D"/>
    <w:rsid w:val="00734AFA"/>
    <w:rsid w:val="00795EF8"/>
    <w:rsid w:val="007D5B84"/>
    <w:rsid w:val="008225C2"/>
    <w:rsid w:val="00847D30"/>
    <w:rsid w:val="008D106E"/>
    <w:rsid w:val="00950447"/>
    <w:rsid w:val="00985A5F"/>
    <w:rsid w:val="009D01A2"/>
    <w:rsid w:val="009D0EBC"/>
    <w:rsid w:val="00A51DFD"/>
    <w:rsid w:val="00A67319"/>
    <w:rsid w:val="00BC2066"/>
    <w:rsid w:val="00BD29FE"/>
    <w:rsid w:val="00C13624"/>
    <w:rsid w:val="00D3387C"/>
    <w:rsid w:val="00D40E78"/>
    <w:rsid w:val="00DD30BA"/>
    <w:rsid w:val="00E112B1"/>
    <w:rsid w:val="00F62B0F"/>
    <w:rsid w:val="00F732E3"/>
    <w:rsid w:val="00F90D50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2D09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51A0F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A0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FB09D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B09D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adley Hand ITC" w:hAnsi="Bradley Hand ITC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2D09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151A0F"/>
    <w:pPr>
      <w:jc w:val="center"/>
    </w:pPr>
    <w:rPr>
      <w:rFonts w:ascii="Times New Roman" w:hAnsi="Times New Roman" w:cs="Times New Roman"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1A0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FB09D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B09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6</cp:revision>
  <cp:lastPrinted>2013-09-25T15:07:00Z</cp:lastPrinted>
  <dcterms:created xsi:type="dcterms:W3CDTF">2017-09-20T15:55:00Z</dcterms:created>
  <dcterms:modified xsi:type="dcterms:W3CDTF">2021-06-07T20:10:00Z</dcterms:modified>
</cp:coreProperties>
</file>