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69" w:rsidRDefault="008C11F2" w:rsidP="006D2969">
      <w:pP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1" type="#_x0000_t75" alt="logo" style="position:absolute;margin-left:-8.55pt;margin-top:-.95pt;width:87pt;height:34.8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6 0 -186 21130 21600 21130 21600 0 -186 0">
            <v:imagedata r:id="rId6" o:title="logo"/>
            <w10:wrap type="tight"/>
          </v:shape>
        </w:pict>
      </w:r>
    </w:p>
    <w:p w:rsidR="006D2969" w:rsidRDefault="006D2969" w:rsidP="006D2969">
      <w:pPr>
        <w:tabs>
          <w:tab w:val="center" w:pos="4419"/>
          <w:tab w:val="left" w:pos="7215"/>
        </w:tabs>
        <w:jc w:val="center"/>
        <w:rPr>
          <w:b/>
          <w:sz w:val="24"/>
          <w:szCs w:val="24"/>
          <w:u w:val="single"/>
        </w:rPr>
      </w:pPr>
    </w:p>
    <w:p w:rsidR="006D2969" w:rsidRPr="009A5BA4" w:rsidRDefault="006D2969" w:rsidP="006D2969">
      <w:pPr>
        <w:tabs>
          <w:tab w:val="center" w:pos="4419"/>
          <w:tab w:val="left" w:pos="7215"/>
        </w:tabs>
        <w:jc w:val="center"/>
        <w:rPr>
          <w:rFonts w:ascii="Times New Roman" w:hAnsi="Times New Roman"/>
          <w:b/>
          <w:sz w:val="24"/>
          <w:szCs w:val="24"/>
          <w:u w:val="single"/>
        </w:rPr>
      </w:pPr>
      <w:r w:rsidRPr="009A5BA4">
        <w:rPr>
          <w:rFonts w:ascii="Times New Roman" w:hAnsi="Times New Roman"/>
          <w:b/>
          <w:sz w:val="24"/>
          <w:szCs w:val="24"/>
          <w:u w:val="single"/>
        </w:rPr>
        <w:t xml:space="preserve">INFORMACIÓN PARA PACIENTES: </w:t>
      </w:r>
      <w:r>
        <w:rPr>
          <w:rFonts w:ascii="Times New Roman" w:hAnsi="Times New Roman"/>
          <w:b/>
          <w:sz w:val="24"/>
          <w:szCs w:val="24"/>
          <w:u w:val="single"/>
        </w:rPr>
        <w:br/>
      </w:r>
      <w:r w:rsidRPr="009A5BA4">
        <w:rPr>
          <w:rFonts w:ascii="Times New Roman" w:hAnsi="Times New Roman"/>
          <w:b/>
          <w:sz w:val="24"/>
          <w:szCs w:val="24"/>
          <w:u w:val="single"/>
        </w:rPr>
        <w:t>“</w:t>
      </w:r>
      <w:r w:rsidRPr="006D2969">
        <w:rPr>
          <w:rFonts w:ascii="Times New Roman" w:hAnsi="Times New Roman"/>
          <w:b/>
          <w:sz w:val="24"/>
          <w:szCs w:val="24"/>
          <w:u w:val="single"/>
        </w:rPr>
        <w:t>INJERTO GINGIVAL LIBRE</w:t>
      </w:r>
      <w:r w:rsidRPr="009A5BA4">
        <w:rPr>
          <w:rFonts w:ascii="Times New Roman" w:hAnsi="Times New Roman"/>
          <w:b/>
          <w:sz w:val="24"/>
          <w:szCs w:val="24"/>
          <w:u w:val="single"/>
        </w:rPr>
        <w:t>”</w:t>
      </w:r>
    </w:p>
    <w:p w:rsidR="008C11F2" w:rsidRPr="001C5256" w:rsidRDefault="008C11F2" w:rsidP="008C11F2">
      <w:pPr>
        <w:jc w:val="both"/>
        <w:rPr>
          <w:rFonts w:ascii="Times New Roman" w:hAnsi="Times New Roman"/>
          <w:sz w:val="24"/>
        </w:rPr>
      </w:pPr>
      <w:bookmarkStart w:id="0" w:name="_GoBack"/>
      <w:bookmarkEnd w:id="0"/>
      <w:r w:rsidRPr="001C5256">
        <w:rPr>
          <w:rFonts w:ascii="Times New Roman" w:hAnsi="Times New Roman"/>
          <w:sz w:val="24"/>
        </w:rPr>
        <w:t>El presente documento permite entregar información al paciente respecto a la cirugía específica  a realizar,  por lo que NO CONSTITUYE  EL CONSENTIMIENTO INFORMADO.</w:t>
      </w:r>
    </w:p>
    <w:p w:rsidR="008C11F2" w:rsidRPr="001C5256" w:rsidRDefault="008C11F2" w:rsidP="008C11F2">
      <w:pPr>
        <w:spacing w:line="240" w:lineRule="auto"/>
        <w:jc w:val="both"/>
        <w:rPr>
          <w:rFonts w:ascii="Times New Roman" w:hAnsi="Times New Roman"/>
          <w:sz w:val="24"/>
        </w:rPr>
      </w:pPr>
      <w:r w:rsidRPr="001C5256">
        <w:rPr>
          <w:rFonts w:ascii="Times New Roman" w:hAnsi="Times New Roman"/>
          <w:sz w:val="24"/>
        </w:rPr>
        <w:t xml:space="preserve">El  CONSENTIMIENTO INFORMADO, debe ser  llenado en el formulario en  la página web: www.hospitalcurico.cl,  en el enlace: </w:t>
      </w:r>
      <w:r w:rsidRPr="001C5256">
        <w:rPr>
          <w:rFonts w:ascii="Times New Roman" w:hAnsi="Times New Roman"/>
          <w:b/>
          <w:i/>
          <w:sz w:val="24"/>
          <w:u w:val="single"/>
        </w:rPr>
        <w:t>https://intranet.hospitalcurico.cl/projects/consentimiento</w:t>
      </w:r>
    </w:p>
    <w:p w:rsidR="00FF00F8" w:rsidRPr="008743DF" w:rsidRDefault="00FF00F8" w:rsidP="008743DF">
      <w:pPr>
        <w:spacing w:after="0" w:line="240" w:lineRule="auto"/>
        <w:jc w:val="center"/>
        <w:rPr>
          <w:rFonts w:ascii="Times New Roman" w:hAnsi="Times New Roman"/>
          <w:b/>
          <w:sz w:val="28"/>
          <w:szCs w:val="28"/>
          <w:u w:val="single"/>
        </w:rPr>
      </w:pPr>
    </w:p>
    <w:p w:rsidR="00FF00F8" w:rsidRPr="009F3E74" w:rsidRDefault="00FF00F8" w:rsidP="008743DF">
      <w:pPr>
        <w:spacing w:after="0" w:line="240" w:lineRule="auto"/>
        <w:rPr>
          <w:rFonts w:ascii="Times New Roman" w:hAnsi="Times New Roman"/>
          <w:b/>
          <w:sz w:val="24"/>
          <w:szCs w:val="24"/>
        </w:rPr>
      </w:pPr>
      <w:r w:rsidRPr="009F3E74">
        <w:rPr>
          <w:rFonts w:ascii="Times New Roman" w:hAnsi="Times New Roman"/>
          <w:b/>
          <w:sz w:val="24"/>
          <w:szCs w:val="24"/>
        </w:rPr>
        <w:t>Objetivos del procedimiento:</w:t>
      </w:r>
    </w:p>
    <w:p w:rsidR="00FF00F8" w:rsidRDefault="00FF00F8" w:rsidP="008743DF">
      <w:pPr>
        <w:spacing w:after="0" w:line="240" w:lineRule="auto"/>
        <w:jc w:val="both"/>
        <w:rPr>
          <w:rFonts w:ascii="Times New Roman" w:hAnsi="Times New Roman"/>
          <w:sz w:val="24"/>
          <w:szCs w:val="24"/>
        </w:rPr>
      </w:pPr>
      <w:r w:rsidRPr="008743DF">
        <w:rPr>
          <w:rFonts w:ascii="Times New Roman" w:hAnsi="Times New Roman"/>
          <w:sz w:val="24"/>
          <w:szCs w:val="24"/>
        </w:rPr>
        <w:t>Aumentar la encía resistente a la masticación.</w:t>
      </w:r>
    </w:p>
    <w:p w:rsidR="00FF00F8" w:rsidRPr="008743DF" w:rsidRDefault="00FF00F8" w:rsidP="008743DF">
      <w:pPr>
        <w:spacing w:after="0" w:line="240" w:lineRule="auto"/>
        <w:jc w:val="both"/>
        <w:rPr>
          <w:rFonts w:ascii="Times New Roman" w:hAnsi="Times New Roman"/>
          <w:sz w:val="24"/>
          <w:szCs w:val="24"/>
        </w:rPr>
      </w:pPr>
    </w:p>
    <w:p w:rsidR="00FF00F8" w:rsidRPr="009F3E74" w:rsidRDefault="00FF00F8" w:rsidP="008743DF">
      <w:pPr>
        <w:spacing w:after="0" w:line="240" w:lineRule="auto"/>
        <w:jc w:val="both"/>
        <w:rPr>
          <w:rFonts w:ascii="Times New Roman" w:hAnsi="Times New Roman"/>
          <w:b/>
          <w:sz w:val="24"/>
          <w:szCs w:val="24"/>
        </w:rPr>
      </w:pPr>
      <w:r w:rsidRPr="009F3E74">
        <w:rPr>
          <w:rFonts w:ascii="Times New Roman" w:hAnsi="Times New Roman"/>
          <w:b/>
          <w:sz w:val="24"/>
          <w:szCs w:val="24"/>
        </w:rPr>
        <w:t>Descripción del procedimiento:</w:t>
      </w:r>
    </w:p>
    <w:p w:rsidR="00FF00F8" w:rsidRDefault="00FF00F8" w:rsidP="008743DF">
      <w:pPr>
        <w:spacing w:after="0" w:line="240" w:lineRule="auto"/>
        <w:jc w:val="both"/>
        <w:rPr>
          <w:rFonts w:ascii="Times New Roman" w:hAnsi="Times New Roman"/>
          <w:sz w:val="24"/>
          <w:szCs w:val="24"/>
        </w:rPr>
      </w:pPr>
      <w:r w:rsidRPr="008743DF">
        <w:rPr>
          <w:rFonts w:ascii="Times New Roman" w:hAnsi="Times New Roman"/>
          <w:sz w:val="24"/>
          <w:szCs w:val="24"/>
        </w:rPr>
        <w:t>En la zona donde se quiere ganar encía resistente se hace un corte para recibir el injerto (trozo delgado de paladar), el cual se fija en el sitio con puntos. Este injerto conserva el color rosa más pálido del paladar.</w:t>
      </w:r>
    </w:p>
    <w:p w:rsidR="00FF00F8" w:rsidRPr="008743DF" w:rsidRDefault="00FF00F8" w:rsidP="008743DF">
      <w:pPr>
        <w:spacing w:after="0" w:line="240" w:lineRule="auto"/>
        <w:jc w:val="both"/>
        <w:rPr>
          <w:rFonts w:ascii="Times New Roman" w:hAnsi="Times New Roman"/>
          <w:sz w:val="24"/>
          <w:szCs w:val="24"/>
        </w:rPr>
      </w:pPr>
    </w:p>
    <w:p w:rsidR="00FF00F8" w:rsidRPr="009F3E74" w:rsidRDefault="00FF00F8" w:rsidP="008743DF">
      <w:pPr>
        <w:spacing w:after="0" w:line="240" w:lineRule="auto"/>
        <w:jc w:val="both"/>
        <w:rPr>
          <w:rFonts w:ascii="Times New Roman" w:hAnsi="Times New Roman"/>
          <w:b/>
          <w:sz w:val="24"/>
          <w:szCs w:val="24"/>
        </w:rPr>
      </w:pPr>
      <w:r w:rsidRPr="009F3E74">
        <w:rPr>
          <w:rFonts w:ascii="Times New Roman" w:hAnsi="Times New Roman"/>
          <w:b/>
          <w:sz w:val="24"/>
          <w:szCs w:val="24"/>
        </w:rPr>
        <w:t>Riesgos del procedimiento:</w:t>
      </w:r>
    </w:p>
    <w:p w:rsidR="00FF00F8" w:rsidRPr="008743DF" w:rsidRDefault="00FF00F8" w:rsidP="008743DF">
      <w:pPr>
        <w:spacing w:after="0" w:line="240" w:lineRule="auto"/>
        <w:ind w:left="360" w:hanging="360"/>
        <w:jc w:val="both"/>
        <w:rPr>
          <w:rFonts w:ascii="Times New Roman" w:hAnsi="Times New Roman"/>
          <w:sz w:val="24"/>
          <w:szCs w:val="24"/>
        </w:rPr>
      </w:pPr>
      <w:r w:rsidRPr="008743DF">
        <w:rPr>
          <w:rFonts w:ascii="Times New Roman" w:hAnsi="Times New Roman"/>
          <w:sz w:val="24"/>
          <w:szCs w:val="24"/>
        </w:rPr>
        <w:t>1.</w:t>
      </w:r>
      <w:r w:rsidRPr="008743DF">
        <w:rPr>
          <w:rFonts w:ascii="Times New Roman" w:hAnsi="Times New Roman"/>
          <w:sz w:val="24"/>
          <w:szCs w:val="24"/>
        </w:rPr>
        <w:tab/>
        <w:t>Dolor, hinchazón e infección. Para prevenir el dolor en el paladar consuma alimentos tibios evitando lo salado, ácido o dulce.</w:t>
      </w:r>
    </w:p>
    <w:p w:rsidR="00FF00F8" w:rsidRPr="008743DF" w:rsidRDefault="00FF00F8" w:rsidP="008743DF">
      <w:pPr>
        <w:spacing w:after="0" w:line="240" w:lineRule="auto"/>
        <w:ind w:left="360" w:hanging="360"/>
        <w:jc w:val="both"/>
        <w:rPr>
          <w:rFonts w:ascii="Times New Roman" w:hAnsi="Times New Roman"/>
          <w:sz w:val="24"/>
          <w:szCs w:val="24"/>
        </w:rPr>
      </w:pPr>
      <w:r w:rsidRPr="008743DF">
        <w:rPr>
          <w:rFonts w:ascii="Times New Roman" w:hAnsi="Times New Roman"/>
          <w:sz w:val="24"/>
          <w:szCs w:val="24"/>
        </w:rPr>
        <w:t>2.</w:t>
      </w:r>
      <w:r w:rsidRPr="008743DF">
        <w:rPr>
          <w:rFonts w:ascii="Times New Roman" w:hAnsi="Times New Roman"/>
          <w:sz w:val="24"/>
          <w:szCs w:val="24"/>
        </w:rPr>
        <w:tab/>
        <w:t>Sangrado. Para disminuir este riesgo es necesario que Usted haga reposo relativo (no deporte o fuerzas).</w:t>
      </w:r>
    </w:p>
    <w:p w:rsidR="00FF00F8" w:rsidRPr="008743DF" w:rsidRDefault="00FF00F8" w:rsidP="008743DF">
      <w:pPr>
        <w:spacing w:after="0" w:line="240" w:lineRule="auto"/>
        <w:ind w:left="360" w:hanging="360"/>
        <w:jc w:val="both"/>
        <w:rPr>
          <w:rFonts w:ascii="Times New Roman" w:hAnsi="Times New Roman"/>
          <w:sz w:val="24"/>
          <w:szCs w:val="24"/>
        </w:rPr>
      </w:pPr>
      <w:r w:rsidRPr="008743DF">
        <w:rPr>
          <w:rFonts w:ascii="Times New Roman" w:hAnsi="Times New Roman"/>
          <w:sz w:val="24"/>
          <w:szCs w:val="24"/>
        </w:rPr>
        <w:t>3.</w:t>
      </w:r>
      <w:r w:rsidRPr="008743DF">
        <w:rPr>
          <w:rFonts w:ascii="Times New Roman" w:hAnsi="Times New Roman"/>
          <w:sz w:val="24"/>
          <w:szCs w:val="24"/>
        </w:rPr>
        <w:tab/>
        <w:t>Pérdida de los puntos. Si esto ocurre, puede tener sangrado o perder el injerto. Para prevenir esto debe consumir papillas o líquidos por 2 semanas a partir de la cirugía y no cepillarse la zona por el mismo tiempo. Además debe intentar gesticular lo menos posible.</w:t>
      </w:r>
    </w:p>
    <w:p w:rsidR="00FF00F8" w:rsidRDefault="00FF00F8" w:rsidP="008743DF">
      <w:pPr>
        <w:spacing w:after="0" w:line="240" w:lineRule="auto"/>
        <w:ind w:left="360" w:hanging="360"/>
        <w:jc w:val="both"/>
        <w:rPr>
          <w:rFonts w:ascii="Times New Roman" w:hAnsi="Times New Roman"/>
          <w:sz w:val="24"/>
          <w:szCs w:val="24"/>
        </w:rPr>
      </w:pPr>
      <w:r w:rsidRPr="008743DF">
        <w:rPr>
          <w:rFonts w:ascii="Times New Roman" w:hAnsi="Times New Roman"/>
          <w:sz w:val="24"/>
          <w:szCs w:val="24"/>
        </w:rPr>
        <w:t>4.</w:t>
      </w:r>
      <w:r w:rsidRPr="008743DF">
        <w:rPr>
          <w:rFonts w:ascii="Times New Roman" w:hAnsi="Times New Roman"/>
          <w:sz w:val="24"/>
          <w:szCs w:val="24"/>
        </w:rPr>
        <w:tab/>
        <w:t>Avísele a su Odontólogo todas las enfermedades sistémicas que tiene y los medicamentos que consume.</w:t>
      </w:r>
    </w:p>
    <w:p w:rsidR="00FF00F8" w:rsidRPr="008743DF" w:rsidRDefault="00FF00F8" w:rsidP="008743DF">
      <w:pPr>
        <w:spacing w:after="0" w:line="240" w:lineRule="auto"/>
        <w:jc w:val="both"/>
        <w:rPr>
          <w:rFonts w:ascii="Times New Roman" w:hAnsi="Times New Roman"/>
          <w:sz w:val="24"/>
          <w:szCs w:val="24"/>
        </w:rPr>
      </w:pPr>
    </w:p>
    <w:p w:rsidR="00FF00F8" w:rsidRPr="009F3E74" w:rsidRDefault="00FF00F8" w:rsidP="008743DF">
      <w:pPr>
        <w:spacing w:after="0" w:line="240" w:lineRule="auto"/>
        <w:rPr>
          <w:rFonts w:ascii="Times New Roman" w:hAnsi="Times New Roman"/>
          <w:b/>
          <w:sz w:val="24"/>
          <w:szCs w:val="24"/>
        </w:rPr>
      </w:pPr>
      <w:r w:rsidRPr="009F3E74">
        <w:rPr>
          <w:rFonts w:ascii="Times New Roman" w:hAnsi="Times New Roman"/>
          <w:b/>
          <w:sz w:val="24"/>
          <w:szCs w:val="24"/>
        </w:rPr>
        <w:t>Alternativas al procedimiento propuesto:</w:t>
      </w:r>
    </w:p>
    <w:p w:rsidR="00FF00F8" w:rsidRPr="008743DF" w:rsidRDefault="00FF00F8" w:rsidP="008743DF">
      <w:pPr>
        <w:spacing w:after="0" w:line="240" w:lineRule="auto"/>
        <w:jc w:val="both"/>
        <w:rPr>
          <w:rFonts w:ascii="Times New Roman" w:hAnsi="Times New Roman"/>
          <w:sz w:val="24"/>
          <w:szCs w:val="24"/>
        </w:rPr>
      </w:pPr>
      <w:r w:rsidRPr="008743DF">
        <w:rPr>
          <w:rFonts w:ascii="Times New Roman" w:hAnsi="Times New Roman"/>
          <w:sz w:val="24"/>
          <w:szCs w:val="24"/>
        </w:rPr>
        <w:t>Intentar aumentar la encía resistente sin injerto.</w:t>
      </w:r>
    </w:p>
    <w:p w:rsidR="00FF00F8" w:rsidRPr="00EB349A" w:rsidRDefault="00FF00F8" w:rsidP="008743DF">
      <w:pPr>
        <w:spacing w:after="0" w:line="240" w:lineRule="auto"/>
        <w:jc w:val="both"/>
        <w:rPr>
          <w:rFonts w:ascii="Times New Roman" w:hAnsi="Times New Roman"/>
          <w:sz w:val="24"/>
          <w:szCs w:val="24"/>
        </w:rPr>
      </w:pPr>
    </w:p>
    <w:p w:rsidR="00FF00F8" w:rsidRPr="009F3E74" w:rsidRDefault="00FF00F8" w:rsidP="008743DF">
      <w:pPr>
        <w:spacing w:after="0" w:line="240" w:lineRule="auto"/>
        <w:jc w:val="both"/>
        <w:rPr>
          <w:rFonts w:ascii="Times New Roman" w:hAnsi="Times New Roman"/>
          <w:b/>
          <w:sz w:val="24"/>
          <w:szCs w:val="24"/>
        </w:rPr>
      </w:pPr>
      <w:r w:rsidRPr="009F3E74">
        <w:rPr>
          <w:rFonts w:ascii="Times New Roman" w:hAnsi="Times New Roman"/>
          <w:b/>
          <w:sz w:val="24"/>
          <w:szCs w:val="24"/>
        </w:rPr>
        <w:t>Consecuencias de no aceptar el procedimiento:</w:t>
      </w:r>
    </w:p>
    <w:p w:rsidR="00FF00F8" w:rsidRDefault="00FF00F8" w:rsidP="008743DF">
      <w:pPr>
        <w:spacing w:after="0" w:line="240" w:lineRule="auto"/>
        <w:jc w:val="both"/>
        <w:rPr>
          <w:rFonts w:ascii="Times New Roman" w:hAnsi="Times New Roman"/>
          <w:sz w:val="24"/>
          <w:szCs w:val="24"/>
        </w:rPr>
      </w:pPr>
      <w:r w:rsidRPr="008743DF">
        <w:rPr>
          <w:rFonts w:ascii="Times New Roman" w:hAnsi="Times New Roman"/>
          <w:sz w:val="24"/>
          <w:szCs w:val="24"/>
        </w:rPr>
        <w:t>Mayor riesgo de tener recogimiento de encía o inflamación de la misma.</w:t>
      </w:r>
    </w:p>
    <w:p w:rsidR="00FF00F8" w:rsidRPr="008743DF" w:rsidRDefault="00FF00F8" w:rsidP="008743DF">
      <w:pPr>
        <w:spacing w:after="0" w:line="240" w:lineRule="auto"/>
        <w:jc w:val="both"/>
        <w:rPr>
          <w:rFonts w:ascii="Times New Roman" w:hAnsi="Times New Roman"/>
          <w:sz w:val="24"/>
          <w:szCs w:val="24"/>
        </w:rPr>
      </w:pPr>
    </w:p>
    <w:p w:rsidR="00FF00F8" w:rsidRPr="009F3E74" w:rsidRDefault="00FF00F8" w:rsidP="008743DF">
      <w:pPr>
        <w:spacing w:after="0" w:line="240" w:lineRule="auto"/>
        <w:jc w:val="both"/>
        <w:rPr>
          <w:rFonts w:ascii="Times New Roman" w:hAnsi="Times New Roman"/>
          <w:b/>
          <w:sz w:val="24"/>
          <w:szCs w:val="24"/>
        </w:rPr>
      </w:pPr>
      <w:r w:rsidRPr="009F3E74">
        <w:rPr>
          <w:rFonts w:ascii="Times New Roman" w:hAnsi="Times New Roman"/>
          <w:b/>
          <w:sz w:val="24"/>
          <w:szCs w:val="24"/>
        </w:rPr>
        <w:t>Mecanismo para solicitar más información:</w:t>
      </w:r>
    </w:p>
    <w:p w:rsidR="00FF00F8" w:rsidRPr="008743DF" w:rsidRDefault="00FF00F8" w:rsidP="008743DF">
      <w:pPr>
        <w:spacing w:after="0" w:line="240" w:lineRule="auto"/>
        <w:rPr>
          <w:rFonts w:ascii="Times New Roman" w:hAnsi="Times New Roman"/>
          <w:sz w:val="24"/>
          <w:szCs w:val="24"/>
        </w:rPr>
      </w:pPr>
      <w:r w:rsidRPr="008743DF">
        <w:rPr>
          <w:rFonts w:ascii="Times New Roman" w:hAnsi="Times New Roman"/>
          <w:sz w:val="24"/>
          <w:szCs w:val="24"/>
        </w:rPr>
        <w:t>Si necesita más información consulte a su Odontólogo o al Jefe de Servicio Dental.</w:t>
      </w:r>
    </w:p>
    <w:p w:rsidR="00B7384D" w:rsidRDefault="00B7384D" w:rsidP="00B7384D">
      <w:pPr>
        <w:pStyle w:val="Default"/>
        <w:rPr>
          <w:b/>
          <w:bCs/>
          <w:sz w:val="23"/>
          <w:szCs w:val="23"/>
        </w:rPr>
      </w:pPr>
    </w:p>
    <w:p w:rsidR="00B7384D" w:rsidRDefault="00B7384D" w:rsidP="00B7384D">
      <w:pPr>
        <w:pStyle w:val="Default"/>
        <w:rPr>
          <w:sz w:val="23"/>
          <w:szCs w:val="23"/>
        </w:rPr>
      </w:pPr>
      <w:r>
        <w:rPr>
          <w:b/>
          <w:bCs/>
          <w:sz w:val="23"/>
          <w:szCs w:val="23"/>
        </w:rPr>
        <w:t xml:space="preserve">Revocabilidad </w:t>
      </w:r>
    </w:p>
    <w:p w:rsidR="00B7384D" w:rsidRPr="001B7B15" w:rsidRDefault="00B7384D" w:rsidP="00B7384D">
      <w:pPr>
        <w:pStyle w:val="Textoindependiente"/>
        <w:jc w:val="both"/>
        <w:rPr>
          <w:b w:val="0"/>
          <w:bCs w:val="0"/>
          <w:sz w:val="24"/>
        </w:rPr>
      </w:pPr>
      <w:r w:rsidRPr="001B7B15">
        <w:rPr>
          <w:b w:val="0"/>
          <w:iCs/>
          <w:sz w:val="23"/>
          <w:szCs w:val="23"/>
        </w:rPr>
        <w:t>Se me señala, que hacer si cambio de idea tanto en aceptar o rechazar el procedimiento, cirugía o terapia propuesta.</w:t>
      </w:r>
    </w:p>
    <w:sectPr w:rsidR="00B7384D" w:rsidRPr="001B7B15" w:rsidSect="00F55A56">
      <w:pgSz w:w="12240" w:h="15840"/>
      <w:pgMar w:top="1079"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BDE"/>
    <w:multiLevelType w:val="hybridMultilevel"/>
    <w:tmpl w:val="1B24A6A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nsid w:val="299C116B"/>
    <w:multiLevelType w:val="hybridMultilevel"/>
    <w:tmpl w:val="DEBA4A6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42696FB4"/>
    <w:multiLevelType w:val="hybridMultilevel"/>
    <w:tmpl w:val="237E16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31C1A14"/>
    <w:multiLevelType w:val="hybridMultilevel"/>
    <w:tmpl w:val="34725ED0"/>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025"/>
    <w:rsid w:val="000B1E7B"/>
    <w:rsid w:val="00127EE1"/>
    <w:rsid w:val="00131340"/>
    <w:rsid w:val="00133E55"/>
    <w:rsid w:val="0014055D"/>
    <w:rsid w:val="00153C70"/>
    <w:rsid w:val="001B08BA"/>
    <w:rsid w:val="00204809"/>
    <w:rsid w:val="00235DD2"/>
    <w:rsid w:val="00244706"/>
    <w:rsid w:val="00262462"/>
    <w:rsid w:val="00272EAF"/>
    <w:rsid w:val="00283AA9"/>
    <w:rsid w:val="002B049E"/>
    <w:rsid w:val="002C4BC5"/>
    <w:rsid w:val="002C6833"/>
    <w:rsid w:val="00353729"/>
    <w:rsid w:val="00372D9E"/>
    <w:rsid w:val="003C3DA8"/>
    <w:rsid w:val="00403172"/>
    <w:rsid w:val="00405660"/>
    <w:rsid w:val="00412BDF"/>
    <w:rsid w:val="00430172"/>
    <w:rsid w:val="00463CCA"/>
    <w:rsid w:val="00465D56"/>
    <w:rsid w:val="004C2025"/>
    <w:rsid w:val="00517D3A"/>
    <w:rsid w:val="00566A5D"/>
    <w:rsid w:val="005A579A"/>
    <w:rsid w:val="005A6F3D"/>
    <w:rsid w:val="005C7C0D"/>
    <w:rsid w:val="005E0511"/>
    <w:rsid w:val="005E1BAC"/>
    <w:rsid w:val="00620961"/>
    <w:rsid w:val="006717A0"/>
    <w:rsid w:val="00680729"/>
    <w:rsid w:val="006B027A"/>
    <w:rsid w:val="006D01C0"/>
    <w:rsid w:val="006D2969"/>
    <w:rsid w:val="007079C8"/>
    <w:rsid w:val="0075426F"/>
    <w:rsid w:val="00780682"/>
    <w:rsid w:val="00787253"/>
    <w:rsid w:val="007B6F78"/>
    <w:rsid w:val="0086469C"/>
    <w:rsid w:val="0087098F"/>
    <w:rsid w:val="008743DF"/>
    <w:rsid w:val="008815B0"/>
    <w:rsid w:val="008C11F2"/>
    <w:rsid w:val="008F56D1"/>
    <w:rsid w:val="009127B0"/>
    <w:rsid w:val="009A1E46"/>
    <w:rsid w:val="009E3877"/>
    <w:rsid w:val="009E7B92"/>
    <w:rsid w:val="009F3E74"/>
    <w:rsid w:val="009F433E"/>
    <w:rsid w:val="00A01F1A"/>
    <w:rsid w:val="00A21024"/>
    <w:rsid w:val="00A27083"/>
    <w:rsid w:val="00A321DA"/>
    <w:rsid w:val="00A66DFC"/>
    <w:rsid w:val="00A759B2"/>
    <w:rsid w:val="00A75F0C"/>
    <w:rsid w:val="00AB2530"/>
    <w:rsid w:val="00B7384D"/>
    <w:rsid w:val="00B837E5"/>
    <w:rsid w:val="00BF4A47"/>
    <w:rsid w:val="00C04056"/>
    <w:rsid w:val="00C26CB1"/>
    <w:rsid w:val="00CC723D"/>
    <w:rsid w:val="00CD43B4"/>
    <w:rsid w:val="00CE52DE"/>
    <w:rsid w:val="00D029C5"/>
    <w:rsid w:val="00D17D18"/>
    <w:rsid w:val="00D52BFB"/>
    <w:rsid w:val="00D73725"/>
    <w:rsid w:val="00D80199"/>
    <w:rsid w:val="00D90F4A"/>
    <w:rsid w:val="00E326FD"/>
    <w:rsid w:val="00E51FC6"/>
    <w:rsid w:val="00EB349A"/>
    <w:rsid w:val="00F20F64"/>
    <w:rsid w:val="00F55A56"/>
    <w:rsid w:val="00F771DB"/>
    <w:rsid w:val="00FF00F8"/>
    <w:rsid w:val="00FF54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6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17D3A"/>
    <w:pPr>
      <w:ind w:left="720"/>
      <w:contextualSpacing/>
    </w:pPr>
  </w:style>
  <w:style w:type="paragraph" w:customStyle="1" w:styleId="Default">
    <w:name w:val="Default"/>
    <w:rsid w:val="008743DF"/>
    <w:pPr>
      <w:autoSpaceDE w:val="0"/>
      <w:autoSpaceDN w:val="0"/>
      <w:adjustRightInd w:val="0"/>
    </w:pPr>
    <w:rPr>
      <w:rFonts w:ascii="Times New Roman" w:hAnsi="Times New Roman"/>
      <w:color w:val="000000"/>
      <w:sz w:val="24"/>
      <w:szCs w:val="24"/>
      <w:lang w:val="es-ES" w:eastAsia="en-US"/>
    </w:rPr>
  </w:style>
  <w:style w:type="paragraph" w:styleId="Textoindependiente">
    <w:name w:val="Body Text"/>
    <w:basedOn w:val="Normal"/>
    <w:link w:val="TextoindependienteCar"/>
    <w:rsid w:val="00B7384D"/>
    <w:pPr>
      <w:spacing w:after="0" w:line="240" w:lineRule="auto"/>
      <w:jc w:val="center"/>
    </w:pPr>
    <w:rPr>
      <w:rFonts w:ascii="Times New Roman" w:eastAsia="Times New Roman" w:hAnsi="Times New Roman"/>
      <w:b/>
      <w:bCs/>
      <w:sz w:val="72"/>
      <w:szCs w:val="24"/>
      <w:lang w:val="es-ES" w:eastAsia="es-ES"/>
    </w:rPr>
  </w:style>
  <w:style w:type="character" w:customStyle="1" w:styleId="TextoindependienteCar">
    <w:name w:val="Texto independiente Car"/>
    <w:link w:val="Textoindependiente"/>
    <w:rsid w:val="00B7384D"/>
    <w:rPr>
      <w:rFonts w:ascii="Times New Roman" w:eastAsia="Times New Roman" w:hAnsi="Times New Roman"/>
      <w:b/>
      <w:bCs/>
      <w:sz w:val="72"/>
      <w:szCs w:val="24"/>
      <w:lang w:val="es-ES" w:eastAsia="es-ES"/>
    </w:rPr>
  </w:style>
  <w:style w:type="character" w:styleId="Hipervnculo">
    <w:name w:val="Hyperlink"/>
    <w:unhideWhenUsed/>
    <w:rsid w:val="006D2969"/>
    <w:rPr>
      <w:color w:val="0000FF"/>
      <w:u w:val="single"/>
    </w:rPr>
  </w:style>
  <w:style w:type="paragraph" w:styleId="Subttulo">
    <w:name w:val="Subtitle"/>
    <w:basedOn w:val="Normal"/>
    <w:next w:val="Normal"/>
    <w:link w:val="SubttuloCar"/>
    <w:qFormat/>
    <w:locked/>
    <w:rsid w:val="006D2969"/>
    <w:pPr>
      <w:spacing w:after="60"/>
      <w:jc w:val="center"/>
      <w:outlineLvl w:val="1"/>
    </w:pPr>
    <w:rPr>
      <w:rFonts w:ascii="Cambria" w:eastAsia="Times New Roman" w:hAnsi="Cambria"/>
      <w:sz w:val="24"/>
      <w:szCs w:val="24"/>
    </w:rPr>
  </w:style>
  <w:style w:type="character" w:customStyle="1" w:styleId="SubttuloCar">
    <w:name w:val="Subtítulo Car"/>
    <w:link w:val="Subttulo"/>
    <w:rsid w:val="006D2969"/>
    <w:rPr>
      <w:rFonts w:ascii="Cambria" w:eastAsia="Times New Roman"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0414">
      <w:bodyDiv w:val="1"/>
      <w:marLeft w:val="0"/>
      <w:marRight w:val="0"/>
      <w:marTop w:val="0"/>
      <w:marBottom w:val="0"/>
      <w:divBdr>
        <w:top w:val="none" w:sz="0" w:space="0" w:color="auto"/>
        <w:left w:val="none" w:sz="0" w:space="0" w:color="auto"/>
        <w:bottom w:val="none" w:sz="0" w:space="0" w:color="auto"/>
        <w:right w:val="none" w:sz="0" w:space="0" w:color="auto"/>
      </w:divBdr>
    </w:div>
    <w:div w:id="20079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282</Words>
  <Characters>1557</Characters>
  <Application>Microsoft Office Word</Application>
  <DocSecurity>0</DocSecurity>
  <Lines>12</Lines>
  <Paragraphs>3</Paragraphs>
  <ScaleCrop>false</ScaleCrop>
  <Company>Windows XP Titan Ultimate Edition</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Calidad</cp:lastModifiedBy>
  <cp:revision>25</cp:revision>
  <cp:lastPrinted>2013-09-25T20:11:00Z</cp:lastPrinted>
  <dcterms:created xsi:type="dcterms:W3CDTF">2012-12-17T03:58:00Z</dcterms:created>
  <dcterms:modified xsi:type="dcterms:W3CDTF">2021-06-07T20:14:00Z</dcterms:modified>
</cp:coreProperties>
</file>