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A7" w:rsidRDefault="007166A7" w:rsidP="007166A7"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0A6562A2" wp14:editId="6E85A509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6A7" w:rsidRDefault="007166A7" w:rsidP="007166A7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7166A7" w:rsidRDefault="007166A7" w:rsidP="007166A7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7166A7" w:rsidRPr="00CE352C" w:rsidRDefault="007166A7" w:rsidP="007166A7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7166A7" w:rsidRDefault="007166A7" w:rsidP="007166A7">
      <w:pPr>
        <w:jc w:val="center"/>
        <w:rPr>
          <w:b/>
          <w:sz w:val="24"/>
          <w:szCs w:val="24"/>
          <w:u w:val="single"/>
        </w:rPr>
      </w:pPr>
      <w:r w:rsidRPr="0001392B">
        <w:rPr>
          <w:b/>
          <w:sz w:val="24"/>
          <w:szCs w:val="24"/>
          <w:u w:val="single"/>
        </w:rPr>
        <w:t xml:space="preserve">INFORMACIÓN PARA PACIENTES: </w:t>
      </w:r>
    </w:p>
    <w:p w:rsidR="007166A7" w:rsidRPr="0001392B" w:rsidRDefault="007166A7" w:rsidP="007166A7">
      <w:pPr>
        <w:jc w:val="center"/>
        <w:rPr>
          <w:b/>
          <w:sz w:val="24"/>
          <w:szCs w:val="24"/>
          <w:u w:val="single"/>
        </w:rPr>
      </w:pPr>
      <w:r w:rsidRPr="0001392B">
        <w:rPr>
          <w:b/>
          <w:sz w:val="24"/>
          <w:szCs w:val="24"/>
          <w:u w:val="single"/>
        </w:rPr>
        <w:t>“</w:t>
      </w:r>
      <w:r w:rsidRPr="00215888">
        <w:rPr>
          <w:b/>
          <w:sz w:val="24"/>
          <w:szCs w:val="24"/>
          <w:u w:val="single"/>
        </w:rPr>
        <w:t>REPARACION DE  LESION TENDINOSA</w:t>
      </w:r>
      <w:r w:rsidRPr="0001392B">
        <w:rPr>
          <w:b/>
          <w:sz w:val="24"/>
          <w:szCs w:val="24"/>
          <w:u w:val="single"/>
        </w:rPr>
        <w:t>”</w:t>
      </w:r>
    </w:p>
    <w:p w:rsidR="007166A7" w:rsidRPr="00CE352C" w:rsidRDefault="007166A7" w:rsidP="007166A7">
      <w:pPr>
        <w:tabs>
          <w:tab w:val="left" w:pos="1920"/>
          <w:tab w:val="center" w:pos="4126"/>
          <w:tab w:val="center" w:pos="4419"/>
          <w:tab w:val="left" w:pos="7215"/>
        </w:tabs>
        <w:jc w:val="center"/>
        <w:rPr>
          <w:b/>
          <w:sz w:val="24"/>
          <w:szCs w:val="24"/>
          <w:u w:val="single"/>
        </w:rPr>
      </w:pPr>
    </w:p>
    <w:p w:rsidR="007166A7" w:rsidRPr="0001392B" w:rsidRDefault="007166A7" w:rsidP="007166A7">
      <w:pPr>
        <w:tabs>
          <w:tab w:val="left" w:pos="1920"/>
          <w:tab w:val="center" w:pos="4126"/>
          <w:tab w:val="center" w:pos="4419"/>
          <w:tab w:val="left" w:pos="7215"/>
        </w:tabs>
        <w:jc w:val="center"/>
        <w:rPr>
          <w:sz w:val="24"/>
          <w:szCs w:val="24"/>
          <w:u w:val="single"/>
        </w:rPr>
      </w:pPr>
    </w:p>
    <w:p w:rsidR="005622F2" w:rsidRDefault="005622F2" w:rsidP="005622F2">
      <w:pPr>
        <w:jc w:val="both"/>
        <w:rPr>
          <w:sz w:val="24"/>
        </w:rPr>
      </w:pPr>
      <w:r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5622F2" w:rsidRDefault="005622F2" w:rsidP="005622F2">
      <w:pPr>
        <w:jc w:val="both"/>
        <w:rPr>
          <w:sz w:val="24"/>
        </w:rPr>
      </w:pPr>
    </w:p>
    <w:p w:rsidR="005622F2" w:rsidRDefault="005622F2" w:rsidP="005622F2">
      <w:pPr>
        <w:jc w:val="both"/>
        <w:rPr>
          <w:sz w:val="24"/>
        </w:rPr>
      </w:pPr>
      <w:r>
        <w:rPr>
          <w:sz w:val="24"/>
        </w:rPr>
        <w:t xml:space="preserve">El  CONSENTIMIENTO INFORMADO, debe ser  llenado en el formulario en  la página web: www.hospitalcurico.cl,  en el enlace: </w:t>
      </w:r>
      <w:r>
        <w:rPr>
          <w:b/>
          <w:i/>
          <w:sz w:val="24"/>
          <w:u w:val="single"/>
        </w:rPr>
        <w:t>https://intranet.hospitalcurico.cl/projects/consentimiento</w:t>
      </w:r>
    </w:p>
    <w:p w:rsidR="005E2F7D" w:rsidRDefault="005E2F7D" w:rsidP="003F4BB3">
      <w:pPr>
        <w:jc w:val="both"/>
        <w:rPr>
          <w:sz w:val="16"/>
          <w:szCs w:val="16"/>
        </w:rPr>
      </w:pPr>
      <w:bookmarkStart w:id="0" w:name="_GoBack"/>
      <w:bookmarkEnd w:id="0"/>
    </w:p>
    <w:p w:rsidR="00215888" w:rsidRPr="007166A7" w:rsidRDefault="00215888" w:rsidP="003F4BB3">
      <w:pPr>
        <w:jc w:val="both"/>
        <w:rPr>
          <w:sz w:val="24"/>
          <w:szCs w:val="24"/>
        </w:rPr>
      </w:pPr>
    </w:p>
    <w:p w:rsidR="00BE6E36" w:rsidRPr="007166A7" w:rsidRDefault="00BE6E36" w:rsidP="00215888">
      <w:pPr>
        <w:jc w:val="both"/>
        <w:rPr>
          <w:b/>
          <w:sz w:val="24"/>
          <w:szCs w:val="24"/>
        </w:rPr>
      </w:pPr>
      <w:r w:rsidRPr="007166A7">
        <w:rPr>
          <w:b/>
          <w:sz w:val="24"/>
          <w:szCs w:val="24"/>
        </w:rPr>
        <w:t>Objetivos del procedimiento:</w:t>
      </w:r>
    </w:p>
    <w:p w:rsidR="005E2F7D" w:rsidRPr="007166A7" w:rsidRDefault="005E2F7D" w:rsidP="00215888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7166A7">
        <w:rPr>
          <w:color w:val="000000"/>
          <w:sz w:val="24"/>
          <w:szCs w:val="24"/>
          <w:lang w:val="es-CL" w:eastAsia="es-CL"/>
        </w:rPr>
        <w:t>El propósito principal de la operación consiste en restablecer la forma y la función del elemento lesionado de manera que se asemeje a la que tenía antes del accidente.</w:t>
      </w:r>
    </w:p>
    <w:p w:rsidR="00BE6E36" w:rsidRPr="007166A7" w:rsidRDefault="00BE6E36" w:rsidP="00215888">
      <w:pPr>
        <w:jc w:val="both"/>
        <w:rPr>
          <w:sz w:val="24"/>
          <w:szCs w:val="24"/>
        </w:rPr>
      </w:pPr>
    </w:p>
    <w:p w:rsidR="00BE6E36" w:rsidRPr="007166A7" w:rsidRDefault="00BE6E36" w:rsidP="00215888">
      <w:pPr>
        <w:jc w:val="both"/>
        <w:rPr>
          <w:b/>
          <w:sz w:val="24"/>
          <w:szCs w:val="24"/>
        </w:rPr>
      </w:pPr>
      <w:r w:rsidRPr="007166A7">
        <w:rPr>
          <w:b/>
          <w:sz w:val="24"/>
          <w:szCs w:val="24"/>
        </w:rPr>
        <w:t>Descripción del procedimiento:</w:t>
      </w:r>
    </w:p>
    <w:p w:rsidR="00D63527" w:rsidRPr="007166A7" w:rsidRDefault="00D63527" w:rsidP="00215888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7166A7">
        <w:rPr>
          <w:color w:val="000000"/>
          <w:sz w:val="24"/>
          <w:szCs w:val="24"/>
          <w:lang w:val="es-CL" w:eastAsia="es-CL"/>
        </w:rPr>
        <w:t>Consiste en la reparación de un tendón lesionado, ya sea por un objeto cortante (cuchillo, extremo de un hueso</w:t>
      </w:r>
      <w:r w:rsidR="003F4BB3" w:rsidRPr="007166A7">
        <w:rPr>
          <w:color w:val="000000"/>
          <w:sz w:val="24"/>
          <w:szCs w:val="24"/>
          <w:lang w:val="es-CL" w:eastAsia="es-CL"/>
        </w:rPr>
        <w:t xml:space="preserve"> </w:t>
      </w:r>
      <w:r w:rsidRPr="007166A7">
        <w:rPr>
          <w:color w:val="000000"/>
          <w:sz w:val="24"/>
          <w:szCs w:val="24"/>
          <w:lang w:val="es-CL" w:eastAsia="es-CL"/>
        </w:rPr>
        <w:t>fracturado), por un objeto contundente (arrancamiento tendinoso), por la contracción brusca del mismo o por la</w:t>
      </w:r>
      <w:r w:rsidR="003F4BB3" w:rsidRPr="007166A7">
        <w:rPr>
          <w:color w:val="000000"/>
          <w:sz w:val="24"/>
          <w:szCs w:val="24"/>
          <w:lang w:val="es-CL" w:eastAsia="es-CL"/>
        </w:rPr>
        <w:t xml:space="preserve"> </w:t>
      </w:r>
      <w:r w:rsidRPr="007166A7">
        <w:rPr>
          <w:color w:val="000000"/>
          <w:sz w:val="24"/>
          <w:szCs w:val="24"/>
          <w:lang w:val="es-CL" w:eastAsia="es-CL"/>
        </w:rPr>
        <w:t>existencia de un proceso degenerativo.</w:t>
      </w:r>
    </w:p>
    <w:p w:rsidR="00D63527" w:rsidRPr="007166A7" w:rsidRDefault="00D63527" w:rsidP="00215888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7166A7">
        <w:rPr>
          <w:color w:val="000000"/>
          <w:sz w:val="24"/>
          <w:szCs w:val="24"/>
          <w:lang w:val="es-CL" w:eastAsia="es-CL"/>
        </w:rPr>
        <w:t>La intervención suele precisar anestesia del brazo, de la cintura para abajo o anestesia general dependiendo de</w:t>
      </w:r>
      <w:r w:rsidR="003F4BB3" w:rsidRPr="007166A7">
        <w:rPr>
          <w:color w:val="000000"/>
          <w:sz w:val="24"/>
          <w:szCs w:val="24"/>
          <w:lang w:val="es-CL" w:eastAsia="es-CL"/>
        </w:rPr>
        <w:t xml:space="preserve"> </w:t>
      </w:r>
      <w:r w:rsidRPr="007166A7">
        <w:rPr>
          <w:color w:val="000000"/>
          <w:sz w:val="24"/>
          <w:szCs w:val="24"/>
          <w:lang w:val="es-CL" w:eastAsia="es-CL"/>
        </w:rPr>
        <w:t>la localización del tendón lesionado. El Servicio de Anestesia y Reanimación estudiará sus características personales, informándole en su caso de cuál es la más adecuada.</w:t>
      </w:r>
    </w:p>
    <w:p w:rsidR="00D63527" w:rsidRPr="007166A7" w:rsidRDefault="00D63527" w:rsidP="00215888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7166A7">
        <w:rPr>
          <w:color w:val="000000"/>
          <w:sz w:val="24"/>
          <w:szCs w:val="24"/>
          <w:lang w:val="es-CL" w:eastAsia="es-CL"/>
        </w:rPr>
        <w:t>Dependiendo del tipo de lesión, de sus características o del procedimiento a realizar, puede requerir la administración de la medicación oportuna para reducir la incidencia de aparición de trombosis en las venas.</w:t>
      </w:r>
    </w:p>
    <w:p w:rsidR="00D63527" w:rsidRPr="007166A7" w:rsidRDefault="00D63527" w:rsidP="00215888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7166A7">
        <w:rPr>
          <w:color w:val="000000"/>
          <w:sz w:val="24"/>
          <w:szCs w:val="24"/>
          <w:lang w:val="es-CL" w:eastAsia="es-CL"/>
        </w:rPr>
        <w:t>En algunas ocasiones puede ser necesaria la utilización de tendones menos importantes de otras zonas o bien</w:t>
      </w:r>
      <w:r w:rsidR="003F4BB3" w:rsidRPr="007166A7">
        <w:rPr>
          <w:color w:val="000000"/>
          <w:sz w:val="24"/>
          <w:szCs w:val="24"/>
          <w:lang w:val="es-CL" w:eastAsia="es-CL"/>
        </w:rPr>
        <w:t xml:space="preserve"> </w:t>
      </w:r>
      <w:r w:rsidRPr="007166A7">
        <w:rPr>
          <w:color w:val="000000"/>
          <w:sz w:val="24"/>
          <w:szCs w:val="24"/>
          <w:lang w:val="es-CL" w:eastAsia="es-CL"/>
        </w:rPr>
        <w:t>otros de tipo artificial.</w:t>
      </w:r>
    </w:p>
    <w:p w:rsidR="00D63527" w:rsidRPr="007166A7" w:rsidRDefault="00D63527" w:rsidP="00215888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7166A7">
        <w:rPr>
          <w:color w:val="000000"/>
          <w:sz w:val="24"/>
          <w:szCs w:val="24"/>
          <w:lang w:val="es-CL" w:eastAsia="es-CL"/>
        </w:rPr>
        <w:t>Habitualmente es necesario inmovilizar las articulaciones adyacentes con una férula, para mantener la sutura lo</w:t>
      </w:r>
      <w:r w:rsidR="003F4BB3" w:rsidRPr="007166A7">
        <w:rPr>
          <w:color w:val="000000"/>
          <w:sz w:val="24"/>
          <w:szCs w:val="24"/>
          <w:lang w:val="es-CL" w:eastAsia="es-CL"/>
        </w:rPr>
        <w:t xml:space="preserve"> </w:t>
      </w:r>
      <w:r w:rsidRPr="007166A7">
        <w:rPr>
          <w:color w:val="000000"/>
          <w:sz w:val="24"/>
          <w:szCs w:val="24"/>
          <w:lang w:val="es-CL" w:eastAsia="es-CL"/>
        </w:rPr>
        <w:t>más relajada posible.</w:t>
      </w:r>
    </w:p>
    <w:p w:rsidR="00D63527" w:rsidRPr="007166A7" w:rsidRDefault="00D63527" w:rsidP="00215888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7166A7">
        <w:rPr>
          <w:color w:val="000000"/>
          <w:sz w:val="24"/>
          <w:szCs w:val="24"/>
          <w:lang w:val="es-CL" w:eastAsia="es-CL"/>
        </w:rPr>
        <w:t>Después de la intervención presentará molestias en la zona de la herida debidas a la cirugía y al proceso de cicatrización que pueden prolongarse durante algunas semanas o meses.</w:t>
      </w:r>
    </w:p>
    <w:p w:rsidR="00D63527" w:rsidRPr="007166A7" w:rsidRDefault="00D63527" w:rsidP="00215888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7166A7">
        <w:rPr>
          <w:color w:val="000000"/>
          <w:sz w:val="24"/>
          <w:szCs w:val="24"/>
          <w:lang w:val="es-CL" w:eastAsia="es-CL"/>
        </w:rPr>
        <w:t>Durante unos días precisará reposo con el miembro intervenido en alto. Igualmente, recibirá instrucciones de los</w:t>
      </w:r>
      <w:r w:rsidR="003F4BB3" w:rsidRPr="007166A7">
        <w:rPr>
          <w:color w:val="000000"/>
          <w:sz w:val="24"/>
          <w:szCs w:val="24"/>
          <w:lang w:val="es-CL" w:eastAsia="es-CL"/>
        </w:rPr>
        <w:t xml:space="preserve"> </w:t>
      </w:r>
      <w:r w:rsidRPr="007166A7">
        <w:rPr>
          <w:color w:val="000000"/>
          <w:sz w:val="24"/>
          <w:szCs w:val="24"/>
          <w:lang w:val="es-CL" w:eastAsia="es-CL"/>
        </w:rPr>
        <w:t xml:space="preserve">ejercicios de rehabilitación que realizar. Inicialmente presentará pérdida de fuerza que recuperará </w:t>
      </w:r>
      <w:r w:rsidR="003F4BB3" w:rsidRPr="007166A7">
        <w:rPr>
          <w:color w:val="000000"/>
          <w:sz w:val="24"/>
          <w:szCs w:val="24"/>
          <w:lang w:val="es-CL" w:eastAsia="es-CL"/>
        </w:rPr>
        <w:t>p</w:t>
      </w:r>
      <w:r w:rsidRPr="007166A7">
        <w:rPr>
          <w:color w:val="000000"/>
          <w:sz w:val="24"/>
          <w:szCs w:val="24"/>
          <w:lang w:val="es-CL" w:eastAsia="es-CL"/>
        </w:rPr>
        <w:t>aulatinamente a medida que vaya ejercitando la extremidad.</w:t>
      </w:r>
    </w:p>
    <w:p w:rsidR="00D63527" w:rsidRPr="007166A7" w:rsidRDefault="00D63527" w:rsidP="00215888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7166A7">
        <w:rPr>
          <w:color w:val="000000"/>
          <w:sz w:val="24"/>
          <w:szCs w:val="24"/>
          <w:lang w:val="es-CL" w:eastAsia="es-CL"/>
        </w:rPr>
        <w:t>Toda intervención quirúrgica, tanto por la propia técnica operatoria como por la situación vital de cada paciente</w:t>
      </w:r>
      <w:r w:rsidR="003F4BB3" w:rsidRPr="007166A7">
        <w:rPr>
          <w:color w:val="000000"/>
          <w:sz w:val="24"/>
          <w:szCs w:val="24"/>
          <w:lang w:val="es-CL" w:eastAsia="es-CL"/>
        </w:rPr>
        <w:t xml:space="preserve"> </w:t>
      </w:r>
      <w:r w:rsidRPr="007166A7">
        <w:rPr>
          <w:color w:val="000000"/>
          <w:sz w:val="24"/>
          <w:szCs w:val="24"/>
          <w:lang w:val="es-CL" w:eastAsia="es-CL"/>
        </w:rPr>
        <w:t>(diabetes, cardiopatía, hipertensión, edad avanzada, anemia, obesidad...), lleva implícitas una serie de complicaciones, comunes y potencialmente serias, que podrían requerir tratamientos complementarios, tanto médicos como quirúrgicos y que, en un mínimo porcentaje de casos, pueden ser causa de muerte.</w:t>
      </w:r>
    </w:p>
    <w:p w:rsidR="00BE6E36" w:rsidRPr="007166A7" w:rsidRDefault="00BE6E36" w:rsidP="00215888">
      <w:pPr>
        <w:jc w:val="both"/>
        <w:rPr>
          <w:sz w:val="24"/>
          <w:szCs w:val="24"/>
        </w:rPr>
      </w:pPr>
    </w:p>
    <w:p w:rsidR="00BE6E36" w:rsidRPr="007166A7" w:rsidRDefault="00BE6E36" w:rsidP="00215888">
      <w:pPr>
        <w:jc w:val="both"/>
        <w:rPr>
          <w:b/>
          <w:sz w:val="24"/>
          <w:szCs w:val="24"/>
        </w:rPr>
      </w:pPr>
      <w:r w:rsidRPr="007166A7">
        <w:rPr>
          <w:b/>
          <w:sz w:val="24"/>
          <w:szCs w:val="24"/>
        </w:rPr>
        <w:t>Riesgos del procedimiento:</w:t>
      </w:r>
    </w:p>
    <w:p w:rsidR="00D63527" w:rsidRPr="007166A7" w:rsidRDefault="00D63527" w:rsidP="00215888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7166A7">
        <w:rPr>
          <w:color w:val="000000"/>
          <w:sz w:val="24"/>
          <w:szCs w:val="24"/>
          <w:lang w:val="es-CL" w:eastAsia="es-CL"/>
        </w:rPr>
        <w:t>Las complicaciones del tratamiento quirúrgico de la ROTURA DEL/DE LOS TENDÓN/NES son:</w:t>
      </w:r>
    </w:p>
    <w:p w:rsidR="00D63527" w:rsidRPr="007166A7" w:rsidRDefault="00D63527" w:rsidP="00215888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7166A7">
        <w:rPr>
          <w:color w:val="000000"/>
          <w:sz w:val="24"/>
          <w:szCs w:val="24"/>
          <w:lang w:val="es-CL" w:eastAsia="es-CL"/>
        </w:rPr>
        <w:t>Lesión de vasos adyacentes.</w:t>
      </w:r>
    </w:p>
    <w:p w:rsidR="00D63527" w:rsidRPr="007166A7" w:rsidRDefault="00D63527" w:rsidP="00215888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7166A7">
        <w:rPr>
          <w:color w:val="000000"/>
          <w:sz w:val="24"/>
          <w:szCs w:val="24"/>
          <w:lang w:val="es-CL" w:eastAsia="es-CL"/>
        </w:rPr>
        <w:t>Lesión de los nervios adyacentes, que puede condicionar una disminución de la sensibilidad o una parálisis.</w:t>
      </w:r>
      <w:r w:rsidR="003F4BB3" w:rsidRPr="007166A7">
        <w:rPr>
          <w:color w:val="000000"/>
          <w:sz w:val="24"/>
          <w:szCs w:val="24"/>
          <w:lang w:val="es-CL" w:eastAsia="es-CL"/>
        </w:rPr>
        <w:t xml:space="preserve"> </w:t>
      </w:r>
      <w:r w:rsidRPr="007166A7">
        <w:rPr>
          <w:color w:val="000000"/>
          <w:sz w:val="24"/>
          <w:szCs w:val="24"/>
          <w:lang w:val="es-CL" w:eastAsia="es-CL"/>
        </w:rPr>
        <w:t>Dicha lesión puede ser temporal o definitiva.</w:t>
      </w:r>
    </w:p>
    <w:p w:rsidR="00D63527" w:rsidRPr="007166A7" w:rsidRDefault="00D63527" w:rsidP="00215888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7166A7">
        <w:rPr>
          <w:color w:val="000000"/>
          <w:sz w:val="24"/>
          <w:szCs w:val="24"/>
          <w:lang w:val="es-CL" w:eastAsia="es-CL"/>
        </w:rPr>
        <w:t>Obstrucción venosa con formación de trombos e hinchazón de la pierna correspondiente que, en raras ocasiones,</w:t>
      </w:r>
      <w:r w:rsidR="003F4BB3" w:rsidRPr="007166A7">
        <w:rPr>
          <w:color w:val="000000"/>
          <w:sz w:val="24"/>
          <w:szCs w:val="24"/>
          <w:lang w:val="es-CL" w:eastAsia="es-CL"/>
        </w:rPr>
        <w:t xml:space="preserve"> </w:t>
      </w:r>
      <w:r w:rsidRPr="007166A7">
        <w:rPr>
          <w:color w:val="000000"/>
          <w:sz w:val="24"/>
          <w:szCs w:val="24"/>
          <w:lang w:val="es-CL" w:eastAsia="es-CL"/>
        </w:rPr>
        <w:t>se complica con dolor torácico y dificultad respiratoria (embolia pulmonar) y que puede conducir</w:t>
      </w:r>
      <w:r w:rsidR="003F4BB3" w:rsidRPr="007166A7">
        <w:rPr>
          <w:color w:val="000000"/>
          <w:sz w:val="24"/>
          <w:szCs w:val="24"/>
          <w:lang w:val="es-CL" w:eastAsia="es-CL"/>
        </w:rPr>
        <w:t xml:space="preserve"> </w:t>
      </w:r>
      <w:r w:rsidRPr="007166A7">
        <w:rPr>
          <w:color w:val="000000"/>
          <w:sz w:val="24"/>
          <w:szCs w:val="24"/>
          <w:lang w:val="es-CL" w:eastAsia="es-CL"/>
        </w:rPr>
        <w:t>incluso a la muerte.</w:t>
      </w:r>
    </w:p>
    <w:p w:rsidR="00D63527" w:rsidRPr="007166A7" w:rsidRDefault="00D63527" w:rsidP="00215888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7166A7">
        <w:rPr>
          <w:color w:val="000000"/>
          <w:sz w:val="24"/>
          <w:szCs w:val="24"/>
          <w:lang w:val="es-CL" w:eastAsia="es-CL"/>
        </w:rPr>
        <w:t>Infección de la herida.</w:t>
      </w:r>
    </w:p>
    <w:p w:rsidR="00D63527" w:rsidRPr="007166A7" w:rsidRDefault="00D63527" w:rsidP="00215888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7166A7">
        <w:rPr>
          <w:color w:val="000000"/>
          <w:sz w:val="24"/>
          <w:szCs w:val="24"/>
          <w:lang w:val="es-CL" w:eastAsia="es-CL"/>
        </w:rPr>
        <w:t>Fallo de la sutura del tendón.</w:t>
      </w:r>
    </w:p>
    <w:p w:rsidR="00D63527" w:rsidRPr="007166A7" w:rsidRDefault="00D63527" w:rsidP="00215888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7166A7">
        <w:rPr>
          <w:color w:val="000000"/>
          <w:sz w:val="24"/>
          <w:szCs w:val="24"/>
          <w:lang w:val="es-CL" w:eastAsia="es-CL"/>
        </w:rPr>
        <w:lastRenderedPageBreak/>
        <w:t>Formación de adherencias entre el tendón y los tejidos de alrededor.</w:t>
      </w:r>
    </w:p>
    <w:p w:rsidR="00D63527" w:rsidRPr="007166A7" w:rsidRDefault="00D63527" w:rsidP="00215888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7166A7">
        <w:rPr>
          <w:color w:val="000000"/>
          <w:sz w:val="24"/>
          <w:szCs w:val="24"/>
          <w:lang w:val="es-CL" w:eastAsia="es-CL"/>
        </w:rPr>
        <w:t>Rotura de las poleas por las que circula el tendón.</w:t>
      </w:r>
    </w:p>
    <w:p w:rsidR="00D63527" w:rsidRPr="007166A7" w:rsidRDefault="00D63527" w:rsidP="00215888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7166A7">
        <w:rPr>
          <w:color w:val="000000"/>
          <w:sz w:val="24"/>
          <w:szCs w:val="24"/>
          <w:lang w:val="es-CL" w:eastAsia="es-CL"/>
        </w:rPr>
        <w:t>Cicatrización con retracción de la piel, lo que condiciona que no se pueda movilizar bien la articulación.</w:t>
      </w:r>
    </w:p>
    <w:p w:rsidR="00D63527" w:rsidRPr="007166A7" w:rsidRDefault="00D63527" w:rsidP="00215888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7166A7">
        <w:rPr>
          <w:color w:val="000000"/>
          <w:sz w:val="24"/>
          <w:szCs w:val="24"/>
          <w:lang w:val="es-CL" w:eastAsia="es-CL"/>
        </w:rPr>
        <w:t>Debilidad tendinosa.</w:t>
      </w:r>
    </w:p>
    <w:p w:rsidR="00D63527" w:rsidRPr="007166A7" w:rsidRDefault="00D63527" w:rsidP="00215888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7166A7">
        <w:rPr>
          <w:color w:val="000000"/>
          <w:sz w:val="24"/>
          <w:szCs w:val="24"/>
          <w:lang w:val="es-CL" w:eastAsia="es-CL"/>
        </w:rPr>
        <w:t>De forma poco habitual pueden existir otras complicaciones, como la irrigación insuficiente de la piel o el</w:t>
      </w:r>
      <w:r w:rsidR="003F4BB3" w:rsidRPr="007166A7">
        <w:rPr>
          <w:color w:val="000000"/>
          <w:sz w:val="24"/>
          <w:szCs w:val="24"/>
          <w:lang w:val="es-CL" w:eastAsia="es-CL"/>
        </w:rPr>
        <w:t xml:space="preserve"> </w:t>
      </w:r>
      <w:r w:rsidRPr="007166A7">
        <w:rPr>
          <w:color w:val="000000"/>
          <w:sz w:val="24"/>
          <w:szCs w:val="24"/>
          <w:lang w:val="es-CL" w:eastAsia="es-CL"/>
        </w:rPr>
        <w:t>tendón (necrosis) que precisa su extirpación, deformidades secundarias de los dedos, descalcificación, rigidez</w:t>
      </w:r>
      <w:r w:rsidR="003F4BB3" w:rsidRPr="007166A7">
        <w:rPr>
          <w:color w:val="000000"/>
          <w:sz w:val="24"/>
          <w:szCs w:val="24"/>
          <w:lang w:val="es-CL" w:eastAsia="es-CL"/>
        </w:rPr>
        <w:t xml:space="preserve"> </w:t>
      </w:r>
      <w:r w:rsidRPr="007166A7">
        <w:rPr>
          <w:color w:val="000000"/>
          <w:sz w:val="24"/>
          <w:szCs w:val="24"/>
          <w:lang w:val="es-CL" w:eastAsia="es-CL"/>
        </w:rPr>
        <w:t>articular e inflamación importante de los dedos (atrofia ósea).</w:t>
      </w:r>
    </w:p>
    <w:p w:rsidR="00BE6E36" w:rsidRPr="007166A7" w:rsidRDefault="00BE6E36" w:rsidP="00215888">
      <w:pPr>
        <w:jc w:val="both"/>
        <w:rPr>
          <w:sz w:val="24"/>
          <w:szCs w:val="24"/>
        </w:rPr>
      </w:pPr>
    </w:p>
    <w:p w:rsidR="00BE6E36" w:rsidRPr="007166A7" w:rsidRDefault="00BE6E36" w:rsidP="00215888">
      <w:pPr>
        <w:jc w:val="both"/>
        <w:rPr>
          <w:b/>
          <w:sz w:val="24"/>
          <w:szCs w:val="24"/>
        </w:rPr>
      </w:pPr>
      <w:r w:rsidRPr="007166A7">
        <w:rPr>
          <w:b/>
          <w:sz w:val="24"/>
          <w:szCs w:val="24"/>
        </w:rPr>
        <w:t>Alternativas al procedimiento propuesto:</w:t>
      </w:r>
    </w:p>
    <w:p w:rsidR="00D63527" w:rsidRPr="007166A7" w:rsidRDefault="00D63527" w:rsidP="00215888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7166A7">
        <w:rPr>
          <w:color w:val="000000"/>
          <w:sz w:val="24"/>
          <w:szCs w:val="24"/>
          <w:lang w:val="es-CL" w:eastAsia="es-CL"/>
        </w:rPr>
        <w:t>Una lesión tendinosa podría cicatrizar con la inmovilización de las articulaciones adyacentes, pero hay un riesgo</w:t>
      </w:r>
      <w:r w:rsidR="003F4BB3" w:rsidRPr="007166A7">
        <w:rPr>
          <w:color w:val="000000"/>
          <w:sz w:val="24"/>
          <w:szCs w:val="24"/>
          <w:lang w:val="es-CL" w:eastAsia="es-CL"/>
        </w:rPr>
        <w:t xml:space="preserve"> </w:t>
      </w:r>
      <w:r w:rsidRPr="007166A7">
        <w:rPr>
          <w:color w:val="000000"/>
          <w:sz w:val="24"/>
          <w:szCs w:val="24"/>
          <w:lang w:val="es-CL" w:eastAsia="es-CL"/>
        </w:rPr>
        <w:t>importante de que el tendón quede alargado y deje un importante déficit funcional por lo que se recomienda el</w:t>
      </w:r>
      <w:r w:rsidR="003F4BB3" w:rsidRPr="007166A7">
        <w:rPr>
          <w:color w:val="000000"/>
          <w:sz w:val="24"/>
          <w:szCs w:val="24"/>
          <w:lang w:val="es-CL" w:eastAsia="es-CL"/>
        </w:rPr>
        <w:t xml:space="preserve"> </w:t>
      </w:r>
      <w:r w:rsidRPr="007166A7">
        <w:rPr>
          <w:color w:val="000000"/>
          <w:sz w:val="24"/>
          <w:szCs w:val="24"/>
          <w:lang w:val="es-CL" w:eastAsia="es-CL"/>
        </w:rPr>
        <w:t>tratamiento quirúrgico.</w:t>
      </w:r>
    </w:p>
    <w:p w:rsidR="00BE6E36" w:rsidRPr="007166A7" w:rsidRDefault="00BE6E36" w:rsidP="00215888">
      <w:pPr>
        <w:jc w:val="both"/>
        <w:rPr>
          <w:sz w:val="24"/>
          <w:szCs w:val="24"/>
        </w:rPr>
      </w:pPr>
    </w:p>
    <w:p w:rsidR="00BE6E36" w:rsidRPr="007166A7" w:rsidRDefault="00BE6E36" w:rsidP="00215888">
      <w:pPr>
        <w:jc w:val="both"/>
        <w:rPr>
          <w:b/>
          <w:sz w:val="24"/>
          <w:szCs w:val="24"/>
        </w:rPr>
      </w:pPr>
      <w:r w:rsidRPr="007166A7">
        <w:rPr>
          <w:b/>
          <w:sz w:val="24"/>
          <w:szCs w:val="24"/>
        </w:rPr>
        <w:t>Consecuencias de no aceptar el procedimiento:</w:t>
      </w:r>
    </w:p>
    <w:p w:rsidR="00A84417" w:rsidRPr="007166A7" w:rsidRDefault="00A84417" w:rsidP="00215888">
      <w:pPr>
        <w:jc w:val="both"/>
        <w:rPr>
          <w:sz w:val="24"/>
          <w:szCs w:val="24"/>
        </w:rPr>
      </w:pPr>
      <w:r w:rsidRPr="007166A7">
        <w:rPr>
          <w:sz w:val="24"/>
          <w:szCs w:val="24"/>
        </w:rPr>
        <w:t>Dolor, incapacidad funcional, perdida de la movilidad.</w:t>
      </w:r>
    </w:p>
    <w:p w:rsidR="00A84417" w:rsidRPr="007166A7" w:rsidRDefault="00A84417" w:rsidP="00215888">
      <w:pPr>
        <w:jc w:val="both"/>
        <w:rPr>
          <w:b/>
          <w:sz w:val="24"/>
          <w:szCs w:val="24"/>
        </w:rPr>
      </w:pPr>
    </w:p>
    <w:p w:rsidR="00BE6E36" w:rsidRPr="007166A7" w:rsidRDefault="00BE6E36" w:rsidP="00215888">
      <w:pPr>
        <w:jc w:val="both"/>
        <w:rPr>
          <w:b/>
          <w:sz w:val="24"/>
          <w:szCs w:val="24"/>
        </w:rPr>
      </w:pPr>
      <w:r w:rsidRPr="007166A7">
        <w:rPr>
          <w:b/>
          <w:sz w:val="24"/>
          <w:szCs w:val="24"/>
        </w:rPr>
        <w:t>Mecanismo para solicitar más información:</w:t>
      </w:r>
    </w:p>
    <w:p w:rsidR="00BE6E36" w:rsidRPr="007166A7" w:rsidRDefault="003F4BB3" w:rsidP="00215888">
      <w:pPr>
        <w:jc w:val="both"/>
        <w:rPr>
          <w:sz w:val="24"/>
          <w:szCs w:val="24"/>
        </w:rPr>
      </w:pPr>
      <w:r w:rsidRPr="007166A7">
        <w:rPr>
          <w:sz w:val="24"/>
          <w:szCs w:val="24"/>
        </w:rPr>
        <w:t>Médico tratante, Jefe de</w:t>
      </w:r>
      <w:r w:rsidR="00A84417" w:rsidRPr="007166A7">
        <w:rPr>
          <w:sz w:val="24"/>
          <w:szCs w:val="24"/>
        </w:rPr>
        <w:t xml:space="preserve"> Servicio</w:t>
      </w:r>
      <w:r w:rsidR="006329AD" w:rsidRPr="007166A7">
        <w:rPr>
          <w:sz w:val="24"/>
          <w:szCs w:val="24"/>
        </w:rPr>
        <w:t>.</w:t>
      </w:r>
    </w:p>
    <w:p w:rsidR="00BE6E36" w:rsidRPr="007166A7" w:rsidRDefault="00BE6E36" w:rsidP="003F4BB3">
      <w:pPr>
        <w:spacing w:line="360" w:lineRule="auto"/>
        <w:jc w:val="both"/>
        <w:rPr>
          <w:sz w:val="24"/>
          <w:szCs w:val="24"/>
        </w:rPr>
      </w:pPr>
    </w:p>
    <w:p w:rsidR="00C34201" w:rsidRPr="007166A7" w:rsidRDefault="00C34201" w:rsidP="00C34201">
      <w:pPr>
        <w:pStyle w:val="Default"/>
      </w:pPr>
      <w:r w:rsidRPr="007166A7">
        <w:rPr>
          <w:b/>
          <w:bCs/>
        </w:rPr>
        <w:t xml:space="preserve">Revocabilidad </w:t>
      </w:r>
    </w:p>
    <w:p w:rsidR="00C34201" w:rsidRPr="007166A7" w:rsidRDefault="00C34201" w:rsidP="007166A7">
      <w:pPr>
        <w:pStyle w:val="Textoindependiente"/>
        <w:rPr>
          <w:rFonts w:cs="Arial"/>
          <w:szCs w:val="24"/>
        </w:rPr>
      </w:pPr>
      <w:r w:rsidRPr="007166A7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  <w:r w:rsidR="007166A7" w:rsidRPr="007166A7">
        <w:rPr>
          <w:rFonts w:cs="Arial"/>
          <w:szCs w:val="24"/>
        </w:rPr>
        <w:t xml:space="preserve"> </w:t>
      </w:r>
    </w:p>
    <w:p w:rsidR="00C34201" w:rsidRPr="007166A7" w:rsidRDefault="00C34201" w:rsidP="00C34201">
      <w:pPr>
        <w:jc w:val="both"/>
        <w:rPr>
          <w:sz w:val="24"/>
          <w:szCs w:val="24"/>
        </w:rPr>
      </w:pPr>
    </w:p>
    <w:p w:rsidR="00C34201" w:rsidRPr="00DF5C6E" w:rsidRDefault="00C34201" w:rsidP="00C34201">
      <w:pPr>
        <w:rPr>
          <w:rFonts w:ascii="Arial" w:hAnsi="Arial" w:cs="Arial"/>
        </w:rPr>
      </w:pPr>
    </w:p>
    <w:p w:rsidR="0094481E" w:rsidRPr="00DF5C6E" w:rsidRDefault="0094481E" w:rsidP="00C34201">
      <w:pPr>
        <w:rPr>
          <w:rFonts w:ascii="Arial" w:hAnsi="Arial" w:cs="Arial"/>
        </w:rPr>
      </w:pPr>
    </w:p>
    <w:sectPr w:rsidR="0094481E" w:rsidRPr="00DF5C6E" w:rsidSect="00793E73">
      <w:pgSz w:w="12240" w:h="15840" w:code="1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1EE3"/>
    <w:multiLevelType w:val="hybridMultilevel"/>
    <w:tmpl w:val="63008C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13C82541"/>
    <w:multiLevelType w:val="hybridMultilevel"/>
    <w:tmpl w:val="CFCA01D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42AD2"/>
    <w:rsid w:val="000432E5"/>
    <w:rsid w:val="000832AB"/>
    <w:rsid w:val="00085A3F"/>
    <w:rsid w:val="00086625"/>
    <w:rsid w:val="00096D1F"/>
    <w:rsid w:val="000B209A"/>
    <w:rsid w:val="000B356D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568E"/>
    <w:rsid w:val="001A6970"/>
    <w:rsid w:val="001B003D"/>
    <w:rsid w:val="001B4848"/>
    <w:rsid w:val="001B67C9"/>
    <w:rsid w:val="001D51F5"/>
    <w:rsid w:val="001D6915"/>
    <w:rsid w:val="001D752B"/>
    <w:rsid w:val="001E51CB"/>
    <w:rsid w:val="00201EEA"/>
    <w:rsid w:val="00203E58"/>
    <w:rsid w:val="00215888"/>
    <w:rsid w:val="002224A5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D78A0"/>
    <w:rsid w:val="002E6FAD"/>
    <w:rsid w:val="002F1C99"/>
    <w:rsid w:val="002F70BF"/>
    <w:rsid w:val="002F7C5B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3F4BB3"/>
    <w:rsid w:val="00412C06"/>
    <w:rsid w:val="0041601E"/>
    <w:rsid w:val="0042066E"/>
    <w:rsid w:val="00431E3A"/>
    <w:rsid w:val="00432595"/>
    <w:rsid w:val="0047139E"/>
    <w:rsid w:val="00480765"/>
    <w:rsid w:val="00483DEB"/>
    <w:rsid w:val="004A0AB1"/>
    <w:rsid w:val="004A0CDF"/>
    <w:rsid w:val="004A7D24"/>
    <w:rsid w:val="004D3A28"/>
    <w:rsid w:val="004D63D7"/>
    <w:rsid w:val="004E515B"/>
    <w:rsid w:val="004E78EA"/>
    <w:rsid w:val="0050430A"/>
    <w:rsid w:val="0051175D"/>
    <w:rsid w:val="00512C25"/>
    <w:rsid w:val="00514269"/>
    <w:rsid w:val="00526DA9"/>
    <w:rsid w:val="005344A6"/>
    <w:rsid w:val="00540F2C"/>
    <w:rsid w:val="00540FCA"/>
    <w:rsid w:val="00541595"/>
    <w:rsid w:val="00555C48"/>
    <w:rsid w:val="00557B50"/>
    <w:rsid w:val="005622F2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E0A76"/>
    <w:rsid w:val="005E2F7D"/>
    <w:rsid w:val="005F17AE"/>
    <w:rsid w:val="005F70DD"/>
    <w:rsid w:val="005F7232"/>
    <w:rsid w:val="0061087E"/>
    <w:rsid w:val="0062097D"/>
    <w:rsid w:val="006329AD"/>
    <w:rsid w:val="00633F70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2631"/>
    <w:rsid w:val="006E3D76"/>
    <w:rsid w:val="006F30E0"/>
    <w:rsid w:val="006F75C4"/>
    <w:rsid w:val="007034E5"/>
    <w:rsid w:val="00707A6E"/>
    <w:rsid w:val="00707FA7"/>
    <w:rsid w:val="00711D79"/>
    <w:rsid w:val="0071583B"/>
    <w:rsid w:val="007166A7"/>
    <w:rsid w:val="007175F1"/>
    <w:rsid w:val="0072235F"/>
    <w:rsid w:val="00735995"/>
    <w:rsid w:val="00736B74"/>
    <w:rsid w:val="00736FB9"/>
    <w:rsid w:val="00744D49"/>
    <w:rsid w:val="00747877"/>
    <w:rsid w:val="007728F5"/>
    <w:rsid w:val="007874A5"/>
    <w:rsid w:val="00793E73"/>
    <w:rsid w:val="00794104"/>
    <w:rsid w:val="007A2E2E"/>
    <w:rsid w:val="007B214E"/>
    <w:rsid w:val="007B6580"/>
    <w:rsid w:val="007C3DB4"/>
    <w:rsid w:val="007D3B7D"/>
    <w:rsid w:val="007D3E71"/>
    <w:rsid w:val="007E718E"/>
    <w:rsid w:val="007F544E"/>
    <w:rsid w:val="00836603"/>
    <w:rsid w:val="00871B95"/>
    <w:rsid w:val="00884F9E"/>
    <w:rsid w:val="0089228E"/>
    <w:rsid w:val="0089519D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910544"/>
    <w:rsid w:val="0091613F"/>
    <w:rsid w:val="009179BA"/>
    <w:rsid w:val="0093002B"/>
    <w:rsid w:val="00931254"/>
    <w:rsid w:val="00940343"/>
    <w:rsid w:val="00940566"/>
    <w:rsid w:val="0094481E"/>
    <w:rsid w:val="00953311"/>
    <w:rsid w:val="00957BDB"/>
    <w:rsid w:val="00970D06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84417"/>
    <w:rsid w:val="00A917CF"/>
    <w:rsid w:val="00A920CA"/>
    <w:rsid w:val="00A9529F"/>
    <w:rsid w:val="00AB6E0A"/>
    <w:rsid w:val="00AB76BC"/>
    <w:rsid w:val="00AC53F7"/>
    <w:rsid w:val="00AE72F6"/>
    <w:rsid w:val="00AF069E"/>
    <w:rsid w:val="00AF3C6F"/>
    <w:rsid w:val="00AF4FB8"/>
    <w:rsid w:val="00AF6C99"/>
    <w:rsid w:val="00B01D3B"/>
    <w:rsid w:val="00B112EA"/>
    <w:rsid w:val="00B20BEF"/>
    <w:rsid w:val="00B23DCC"/>
    <w:rsid w:val="00B26D89"/>
    <w:rsid w:val="00B33612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34201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4FCD"/>
    <w:rsid w:val="00CF3D19"/>
    <w:rsid w:val="00D0183E"/>
    <w:rsid w:val="00D05F31"/>
    <w:rsid w:val="00D20A43"/>
    <w:rsid w:val="00D20FA7"/>
    <w:rsid w:val="00D2476B"/>
    <w:rsid w:val="00D27238"/>
    <w:rsid w:val="00D52A9A"/>
    <w:rsid w:val="00D63527"/>
    <w:rsid w:val="00D636C4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F099B"/>
    <w:rsid w:val="00F07D77"/>
    <w:rsid w:val="00F245C8"/>
    <w:rsid w:val="00F30AE8"/>
    <w:rsid w:val="00F4340E"/>
    <w:rsid w:val="00F93516"/>
    <w:rsid w:val="00FA20D0"/>
    <w:rsid w:val="00FA7DB8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C34201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34201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unhideWhenUsed/>
    <w:rsid w:val="007166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C34201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34201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unhideWhenUsed/>
    <w:rsid w:val="007166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FEC96-51E4-4E8B-A261-2C3E061C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5</cp:revision>
  <cp:lastPrinted>2013-09-25T15:55:00Z</cp:lastPrinted>
  <dcterms:created xsi:type="dcterms:W3CDTF">2017-09-20T19:44:00Z</dcterms:created>
  <dcterms:modified xsi:type="dcterms:W3CDTF">2021-06-07T20:17:00Z</dcterms:modified>
</cp:coreProperties>
</file>