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3F" w:rsidRPr="00F77D45" w:rsidRDefault="0071403F" w:rsidP="0071403F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45070F4" wp14:editId="0D0A1E3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03F" w:rsidRDefault="0071403F" w:rsidP="0071403F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71403F" w:rsidRDefault="0071403F" w:rsidP="0071403F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71403F" w:rsidRDefault="0071403F" w:rsidP="0071403F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</w:p>
    <w:p w:rsidR="0071403F" w:rsidRPr="007F5808" w:rsidRDefault="0071403F" w:rsidP="0071403F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sz w:val="24"/>
          <w:szCs w:val="24"/>
        </w:rPr>
      </w:pPr>
      <w:r w:rsidRPr="007F5808">
        <w:rPr>
          <w:b/>
          <w:sz w:val="24"/>
          <w:szCs w:val="24"/>
          <w:u w:val="single"/>
        </w:rPr>
        <w:t xml:space="preserve">INFORMACIÓN PARA PACIENTES: </w:t>
      </w:r>
      <w:r w:rsidRPr="007F5808">
        <w:rPr>
          <w:b/>
          <w:sz w:val="24"/>
          <w:szCs w:val="24"/>
          <w:u w:val="single"/>
        </w:rPr>
        <w:br/>
        <w:t>“</w:t>
      </w:r>
      <w:r w:rsidRPr="0071403F">
        <w:rPr>
          <w:b/>
          <w:sz w:val="24"/>
          <w:szCs w:val="24"/>
          <w:u w:val="single"/>
        </w:rPr>
        <w:t>TRATAMIENTO QUIRURGICO PIE DIABETICO COMPLICADO</w:t>
      </w:r>
      <w:r>
        <w:rPr>
          <w:b/>
          <w:sz w:val="24"/>
          <w:szCs w:val="24"/>
          <w:u w:val="single"/>
        </w:rPr>
        <w:t>”</w:t>
      </w:r>
    </w:p>
    <w:p w:rsidR="0071403F" w:rsidRDefault="0071403F" w:rsidP="0071403F">
      <w:pPr>
        <w:pStyle w:val="Sinespaciado"/>
      </w:pPr>
    </w:p>
    <w:p w:rsidR="0071403F" w:rsidRDefault="0071403F" w:rsidP="0071403F">
      <w:pPr>
        <w:pStyle w:val="Sinespaciado"/>
      </w:pPr>
    </w:p>
    <w:p w:rsidR="00A03DBB" w:rsidRDefault="00A03DBB" w:rsidP="00A03DBB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A03DBB" w:rsidRDefault="00A03DBB" w:rsidP="00A03DBB">
      <w:pPr>
        <w:jc w:val="both"/>
        <w:rPr>
          <w:sz w:val="24"/>
        </w:rPr>
      </w:pPr>
    </w:p>
    <w:p w:rsidR="00A03DBB" w:rsidRDefault="00A03DBB" w:rsidP="00A03DBB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98569B" w:rsidRPr="0071403F" w:rsidRDefault="0098569B" w:rsidP="00BE6E3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BE6E36" w:rsidRPr="0071403F" w:rsidRDefault="00BE6E36" w:rsidP="00DE7B3A">
      <w:pPr>
        <w:rPr>
          <w:b/>
          <w:sz w:val="24"/>
          <w:szCs w:val="24"/>
        </w:rPr>
      </w:pPr>
      <w:r w:rsidRPr="0071403F">
        <w:rPr>
          <w:b/>
          <w:sz w:val="24"/>
          <w:szCs w:val="24"/>
        </w:rPr>
        <w:t>Objetivos del procedimiento:</w:t>
      </w:r>
    </w:p>
    <w:p w:rsidR="000D1EB3" w:rsidRPr="0071403F" w:rsidRDefault="000D1EB3" w:rsidP="000D1EB3">
      <w:pPr>
        <w:jc w:val="both"/>
        <w:rPr>
          <w:sz w:val="24"/>
          <w:szCs w:val="24"/>
        </w:rPr>
      </w:pPr>
      <w:r w:rsidRPr="0071403F">
        <w:rPr>
          <w:sz w:val="24"/>
          <w:szCs w:val="24"/>
        </w:rPr>
        <w:t xml:space="preserve">Una de las complicaciones de la diabetes es la infección de los pies. Puede localizarse en los dedos y afectar </w:t>
      </w:r>
      <w:r w:rsidR="006147FD" w:rsidRPr="0071403F">
        <w:rPr>
          <w:sz w:val="24"/>
          <w:szCs w:val="24"/>
        </w:rPr>
        <w:t xml:space="preserve">frecuentemente </w:t>
      </w:r>
      <w:r w:rsidR="004C560D" w:rsidRPr="0071403F">
        <w:rPr>
          <w:sz w:val="24"/>
          <w:szCs w:val="24"/>
        </w:rPr>
        <w:t>la planta</w:t>
      </w:r>
      <w:r w:rsidRPr="0071403F">
        <w:rPr>
          <w:sz w:val="24"/>
          <w:szCs w:val="24"/>
        </w:rPr>
        <w:t>. A veces la infección discurre internamente bajo la piel. El objetivo del tratamiento quirúrgico es eliminar los tejidos infectados del pie para el adecuado control de la infección y evitar su progresión hasta el punto que comprometa la vida del paciente.</w:t>
      </w:r>
    </w:p>
    <w:p w:rsidR="004C560D" w:rsidRPr="0071403F" w:rsidRDefault="004C560D" w:rsidP="00DE7B3A">
      <w:pPr>
        <w:rPr>
          <w:b/>
          <w:sz w:val="24"/>
          <w:szCs w:val="24"/>
        </w:rPr>
      </w:pPr>
    </w:p>
    <w:p w:rsidR="00BE6E36" w:rsidRPr="0071403F" w:rsidRDefault="00BE6E36" w:rsidP="00DE7B3A">
      <w:pPr>
        <w:rPr>
          <w:b/>
          <w:sz w:val="24"/>
          <w:szCs w:val="24"/>
        </w:rPr>
      </w:pPr>
      <w:r w:rsidRPr="0071403F">
        <w:rPr>
          <w:b/>
          <w:sz w:val="24"/>
          <w:szCs w:val="24"/>
        </w:rPr>
        <w:t>Descripción del procedimiento:</w:t>
      </w:r>
    </w:p>
    <w:p w:rsidR="006147FD" w:rsidRPr="0071403F" w:rsidRDefault="000D1EB3" w:rsidP="006147FD">
      <w:pPr>
        <w:jc w:val="both"/>
        <w:rPr>
          <w:rFonts w:eastAsia="Calibri"/>
          <w:sz w:val="24"/>
          <w:szCs w:val="24"/>
          <w:lang w:val="es-CL" w:eastAsia="en-US"/>
        </w:rPr>
      </w:pPr>
      <w:r w:rsidRPr="0071403F">
        <w:rPr>
          <w:rFonts w:eastAsia="Calibri"/>
          <w:sz w:val="24"/>
          <w:szCs w:val="24"/>
          <w:lang w:val="es-CL" w:eastAsia="en-US"/>
        </w:rPr>
        <w:t>Bajo anestesia local, regional o general</w:t>
      </w:r>
      <w:r w:rsidR="004C560D" w:rsidRPr="0071403F">
        <w:rPr>
          <w:rFonts w:eastAsia="Calibri"/>
          <w:sz w:val="24"/>
          <w:szCs w:val="24"/>
          <w:lang w:val="es-CL" w:eastAsia="en-US"/>
        </w:rPr>
        <w:t xml:space="preserve"> se abre </w:t>
      </w:r>
      <w:r w:rsidRPr="0071403F">
        <w:rPr>
          <w:rFonts w:eastAsia="Calibri"/>
          <w:sz w:val="24"/>
          <w:szCs w:val="24"/>
          <w:lang w:val="es-CL" w:eastAsia="en-US"/>
        </w:rPr>
        <w:t xml:space="preserve"> la zona afectada, liberando los</w:t>
      </w:r>
      <w:r w:rsidR="006147FD" w:rsidRPr="0071403F">
        <w:rPr>
          <w:rFonts w:eastAsia="Calibri"/>
          <w:sz w:val="24"/>
          <w:szCs w:val="24"/>
          <w:lang w:val="es-CL" w:eastAsia="en-US"/>
        </w:rPr>
        <w:t xml:space="preserve"> sectores</w:t>
      </w:r>
      <w:r w:rsidRPr="0071403F">
        <w:rPr>
          <w:rFonts w:eastAsia="Calibri"/>
          <w:sz w:val="24"/>
          <w:szCs w:val="24"/>
          <w:lang w:val="es-CL" w:eastAsia="en-US"/>
        </w:rPr>
        <w:t xml:space="preserve"> que contienen pus y se extirpan</w:t>
      </w:r>
      <w:r w:rsidR="006147FD" w:rsidRPr="0071403F">
        <w:rPr>
          <w:rFonts w:eastAsia="Calibri"/>
          <w:sz w:val="24"/>
          <w:szCs w:val="24"/>
          <w:lang w:val="es-CL" w:eastAsia="en-US"/>
        </w:rPr>
        <w:t xml:space="preserve"> ampliamente los tejidos necróticos y desvitalizados. Si hay compromiso óseo, a veces es necesario amputar sectores comprometidos. Habitualmente se deja la herida abierta para continuar con curaciones. </w:t>
      </w:r>
      <w:r w:rsidRPr="0071403F">
        <w:rPr>
          <w:rFonts w:eastAsia="Calibri"/>
          <w:sz w:val="24"/>
          <w:szCs w:val="24"/>
          <w:lang w:val="es-CL" w:eastAsia="en-US"/>
        </w:rPr>
        <w:t xml:space="preserve">  </w:t>
      </w:r>
    </w:p>
    <w:p w:rsidR="004C560D" w:rsidRPr="0071403F" w:rsidRDefault="004C560D" w:rsidP="00DE7B3A">
      <w:pPr>
        <w:rPr>
          <w:b/>
          <w:sz w:val="24"/>
          <w:szCs w:val="24"/>
        </w:rPr>
      </w:pPr>
    </w:p>
    <w:p w:rsidR="00BE6E36" w:rsidRPr="0071403F" w:rsidRDefault="0098569B" w:rsidP="00DE7B3A">
      <w:pPr>
        <w:rPr>
          <w:b/>
          <w:sz w:val="24"/>
          <w:szCs w:val="24"/>
        </w:rPr>
      </w:pPr>
      <w:r w:rsidRPr="0071403F">
        <w:rPr>
          <w:b/>
          <w:sz w:val="24"/>
          <w:szCs w:val="24"/>
        </w:rPr>
        <w:t>R</w:t>
      </w:r>
      <w:r w:rsidR="00BE6E36" w:rsidRPr="0071403F">
        <w:rPr>
          <w:b/>
          <w:sz w:val="24"/>
          <w:szCs w:val="24"/>
        </w:rPr>
        <w:t>iesgos del procedimiento:</w:t>
      </w:r>
    </w:p>
    <w:p w:rsidR="004C560D" w:rsidRPr="0071403F" w:rsidRDefault="006147FD" w:rsidP="00DE7B3A">
      <w:pPr>
        <w:rPr>
          <w:sz w:val="24"/>
          <w:szCs w:val="24"/>
        </w:rPr>
      </w:pPr>
      <w:r w:rsidRPr="0071403F">
        <w:rPr>
          <w:sz w:val="24"/>
          <w:szCs w:val="24"/>
        </w:rPr>
        <w:t xml:space="preserve">Las complicaciones más </w:t>
      </w:r>
      <w:r w:rsidR="004505F7" w:rsidRPr="0071403F">
        <w:rPr>
          <w:sz w:val="24"/>
          <w:szCs w:val="24"/>
        </w:rPr>
        <w:t>frecuent</w:t>
      </w:r>
      <w:r w:rsidRPr="0071403F">
        <w:rPr>
          <w:sz w:val="24"/>
          <w:szCs w:val="24"/>
        </w:rPr>
        <w:t>es</w:t>
      </w:r>
      <w:r w:rsidR="004C560D" w:rsidRPr="0071403F">
        <w:rPr>
          <w:sz w:val="24"/>
          <w:szCs w:val="24"/>
        </w:rPr>
        <w:t xml:space="preserve"> son;</w:t>
      </w:r>
      <w:r w:rsidRPr="0071403F">
        <w:rPr>
          <w:sz w:val="24"/>
          <w:szCs w:val="24"/>
        </w:rPr>
        <w:t xml:space="preserve"> sangrado ocasional,</w:t>
      </w:r>
      <w:r w:rsidR="004505F7" w:rsidRPr="0071403F">
        <w:rPr>
          <w:sz w:val="24"/>
          <w:szCs w:val="24"/>
        </w:rPr>
        <w:t xml:space="preserve"> h</w:t>
      </w:r>
      <w:r w:rsidR="004C560D" w:rsidRPr="0071403F">
        <w:rPr>
          <w:sz w:val="24"/>
          <w:szCs w:val="24"/>
        </w:rPr>
        <w:t>ematomas, dolor en la zona.</w:t>
      </w:r>
    </w:p>
    <w:p w:rsidR="004C560D" w:rsidRPr="0071403F" w:rsidRDefault="004C560D" w:rsidP="00DE7B3A">
      <w:pPr>
        <w:rPr>
          <w:sz w:val="24"/>
          <w:szCs w:val="24"/>
        </w:rPr>
      </w:pPr>
      <w:r w:rsidRPr="0071403F">
        <w:rPr>
          <w:sz w:val="24"/>
          <w:szCs w:val="24"/>
        </w:rPr>
        <w:t>Puede que se requiera otras operaciones e incluso amputación del pie afectado</w:t>
      </w:r>
    </w:p>
    <w:p w:rsidR="004C560D" w:rsidRPr="0071403F" w:rsidRDefault="004C560D" w:rsidP="00DE7B3A">
      <w:pPr>
        <w:rPr>
          <w:sz w:val="24"/>
          <w:szCs w:val="24"/>
        </w:rPr>
      </w:pPr>
      <w:r w:rsidRPr="0071403F">
        <w:rPr>
          <w:sz w:val="24"/>
          <w:szCs w:val="24"/>
        </w:rPr>
        <w:t xml:space="preserve">Es frecuente que sea necesario curaciones y tratamiento antibióticos con hospitalizaciones prolongadas </w:t>
      </w:r>
    </w:p>
    <w:p w:rsidR="004C560D" w:rsidRPr="0071403F" w:rsidRDefault="004C560D" w:rsidP="00DE7B3A">
      <w:pPr>
        <w:rPr>
          <w:b/>
          <w:sz w:val="24"/>
          <w:szCs w:val="24"/>
        </w:rPr>
      </w:pPr>
    </w:p>
    <w:p w:rsidR="00BE6E36" w:rsidRPr="0071403F" w:rsidRDefault="00BE6E36" w:rsidP="00DE7B3A">
      <w:pPr>
        <w:rPr>
          <w:b/>
          <w:sz w:val="24"/>
          <w:szCs w:val="24"/>
        </w:rPr>
      </w:pPr>
      <w:r w:rsidRPr="0071403F">
        <w:rPr>
          <w:b/>
          <w:sz w:val="24"/>
          <w:szCs w:val="24"/>
        </w:rPr>
        <w:t>Alternativas al procedimiento propuesto:</w:t>
      </w:r>
    </w:p>
    <w:p w:rsidR="006147FD" w:rsidRPr="0071403F" w:rsidRDefault="006147FD" w:rsidP="00DE7B3A">
      <w:pPr>
        <w:rPr>
          <w:rFonts w:eastAsia="Calibri"/>
          <w:sz w:val="24"/>
          <w:szCs w:val="24"/>
          <w:lang w:val="es-CL" w:eastAsia="en-US"/>
        </w:rPr>
      </w:pPr>
      <w:r w:rsidRPr="0071403F">
        <w:rPr>
          <w:rFonts w:eastAsia="Calibri"/>
          <w:sz w:val="24"/>
          <w:szCs w:val="24"/>
          <w:lang w:val="es-CL" w:eastAsia="en-US"/>
        </w:rPr>
        <w:t>Dejar con curaciones y antibióticos con el riesgo de desarrollar una infección grave y a veces mortal y la posibilidad de realizar una amputación más arriba.</w:t>
      </w:r>
    </w:p>
    <w:p w:rsidR="006147FD" w:rsidRPr="0071403F" w:rsidRDefault="006147FD" w:rsidP="00DE7B3A">
      <w:pPr>
        <w:rPr>
          <w:rFonts w:eastAsia="Calibri"/>
          <w:sz w:val="24"/>
          <w:szCs w:val="24"/>
          <w:lang w:val="es-CL" w:eastAsia="en-US"/>
        </w:rPr>
      </w:pPr>
      <w:r w:rsidRPr="0071403F">
        <w:rPr>
          <w:rFonts w:eastAsia="Calibri"/>
          <w:sz w:val="24"/>
          <w:szCs w:val="24"/>
          <w:lang w:val="es-CL" w:eastAsia="en-US"/>
        </w:rPr>
        <w:t>Realizar una amputación en un territorio sano y libre de infección.</w:t>
      </w:r>
    </w:p>
    <w:p w:rsidR="006147FD" w:rsidRPr="0071403F" w:rsidRDefault="006147FD" w:rsidP="00DE7B3A">
      <w:pPr>
        <w:rPr>
          <w:rFonts w:eastAsia="Calibri"/>
          <w:sz w:val="24"/>
          <w:szCs w:val="24"/>
          <w:lang w:val="es-CL" w:eastAsia="en-US"/>
        </w:rPr>
      </w:pPr>
    </w:p>
    <w:p w:rsidR="00BE6E36" w:rsidRPr="0071403F" w:rsidRDefault="00BE6E36" w:rsidP="00DE7B3A">
      <w:pPr>
        <w:rPr>
          <w:b/>
          <w:sz w:val="24"/>
          <w:szCs w:val="24"/>
        </w:rPr>
      </w:pPr>
      <w:r w:rsidRPr="0071403F">
        <w:rPr>
          <w:b/>
          <w:sz w:val="24"/>
          <w:szCs w:val="24"/>
        </w:rPr>
        <w:t>Mecanismo para solicitar más información:</w:t>
      </w:r>
    </w:p>
    <w:p w:rsidR="004505F7" w:rsidRPr="0071403F" w:rsidRDefault="004505F7" w:rsidP="004505F7">
      <w:pPr>
        <w:jc w:val="both"/>
        <w:rPr>
          <w:b/>
          <w:sz w:val="24"/>
          <w:szCs w:val="24"/>
          <w:lang w:eastAsia="es-CL"/>
        </w:rPr>
      </w:pPr>
      <w:r w:rsidRPr="0071403F">
        <w:rPr>
          <w:sz w:val="24"/>
          <w:szCs w:val="24"/>
          <w:lang w:eastAsia="es-CL"/>
        </w:rPr>
        <w:t>En caso de requerir más información o de rechazar el procedimiento, deberá comunicarse con el médico tratante o el jefe de cirugía.</w:t>
      </w:r>
    </w:p>
    <w:p w:rsidR="00BE6E36" w:rsidRPr="0071403F" w:rsidRDefault="00BE6E36" w:rsidP="00BE6E36">
      <w:pPr>
        <w:spacing w:line="360" w:lineRule="auto"/>
        <w:rPr>
          <w:sz w:val="24"/>
          <w:szCs w:val="24"/>
        </w:rPr>
      </w:pPr>
    </w:p>
    <w:p w:rsidR="005E709E" w:rsidRPr="0071403F" w:rsidRDefault="005E709E" w:rsidP="005E709E">
      <w:pPr>
        <w:pStyle w:val="Default"/>
      </w:pPr>
      <w:r w:rsidRPr="0071403F">
        <w:rPr>
          <w:b/>
          <w:bCs/>
        </w:rPr>
        <w:t xml:space="preserve">Revocabilidad </w:t>
      </w:r>
    </w:p>
    <w:p w:rsidR="005E709E" w:rsidRPr="0071403F" w:rsidRDefault="005E709E" w:rsidP="0071403F">
      <w:pPr>
        <w:pStyle w:val="Textoindependiente"/>
        <w:jc w:val="both"/>
        <w:rPr>
          <w:sz w:val="24"/>
        </w:rPr>
      </w:pPr>
      <w:r w:rsidRPr="0071403F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94481E" w:rsidRPr="00DF5C6E" w:rsidRDefault="0094481E" w:rsidP="005E709E">
      <w:pPr>
        <w:rPr>
          <w:rFonts w:ascii="Arial" w:hAnsi="Arial" w:cs="Arial"/>
        </w:rPr>
      </w:pPr>
    </w:p>
    <w:sectPr w:rsidR="0094481E" w:rsidRPr="00DF5C6E" w:rsidSect="0098569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2434D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1EB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3D82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9E9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505F7"/>
    <w:rsid w:val="0047139E"/>
    <w:rsid w:val="00480765"/>
    <w:rsid w:val="00483DEB"/>
    <w:rsid w:val="004A0AB1"/>
    <w:rsid w:val="004A0CDF"/>
    <w:rsid w:val="004A7D24"/>
    <w:rsid w:val="004C560D"/>
    <w:rsid w:val="004D1999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E709E"/>
    <w:rsid w:val="005F17AE"/>
    <w:rsid w:val="005F70DD"/>
    <w:rsid w:val="005F7232"/>
    <w:rsid w:val="0061087E"/>
    <w:rsid w:val="006147FD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403F"/>
    <w:rsid w:val="0071583B"/>
    <w:rsid w:val="007175F1"/>
    <w:rsid w:val="00735995"/>
    <w:rsid w:val="00736B74"/>
    <w:rsid w:val="00736FB9"/>
    <w:rsid w:val="0073734C"/>
    <w:rsid w:val="00744D49"/>
    <w:rsid w:val="00747877"/>
    <w:rsid w:val="00765061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569B"/>
    <w:rsid w:val="00986BC3"/>
    <w:rsid w:val="00995BB7"/>
    <w:rsid w:val="009979AC"/>
    <w:rsid w:val="009A1A09"/>
    <w:rsid w:val="009A638A"/>
    <w:rsid w:val="009B4445"/>
    <w:rsid w:val="009B65DA"/>
    <w:rsid w:val="009B66E4"/>
    <w:rsid w:val="009C455D"/>
    <w:rsid w:val="009C55C7"/>
    <w:rsid w:val="009D1AFD"/>
    <w:rsid w:val="009D5CEE"/>
    <w:rsid w:val="009D7213"/>
    <w:rsid w:val="00A03DBB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93174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1D52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93621"/>
    <w:rsid w:val="00FA20D0"/>
    <w:rsid w:val="00FA5970"/>
    <w:rsid w:val="00FA760A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E709E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E709E"/>
    <w:rPr>
      <w:b/>
      <w:bCs/>
      <w:sz w:val="72"/>
      <w:szCs w:val="24"/>
      <w:lang w:val="es-ES" w:eastAsia="es-ES"/>
    </w:rPr>
  </w:style>
  <w:style w:type="character" w:styleId="Hipervnculo">
    <w:name w:val="Hyperlink"/>
    <w:rsid w:val="0071403F"/>
    <w:rPr>
      <w:u w:val="single"/>
    </w:rPr>
  </w:style>
  <w:style w:type="paragraph" w:styleId="Sinespaciado">
    <w:name w:val="No Spacing"/>
    <w:uiPriority w:val="1"/>
    <w:qFormat/>
    <w:rsid w:val="0071403F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E709E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E709E"/>
    <w:rPr>
      <w:b/>
      <w:bCs/>
      <w:sz w:val="72"/>
      <w:szCs w:val="24"/>
      <w:lang w:val="es-ES" w:eastAsia="es-ES"/>
    </w:rPr>
  </w:style>
  <w:style w:type="character" w:styleId="Hipervnculo">
    <w:name w:val="Hyperlink"/>
    <w:rsid w:val="0071403F"/>
    <w:rPr>
      <w:u w:val="single"/>
    </w:rPr>
  </w:style>
  <w:style w:type="paragraph" w:styleId="Sinespaciado">
    <w:name w:val="No Spacing"/>
    <w:uiPriority w:val="1"/>
    <w:qFormat/>
    <w:rsid w:val="0071403F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2015-03-24T11:57:00Z</cp:lastPrinted>
  <dcterms:created xsi:type="dcterms:W3CDTF">2017-09-20T18:17:00Z</dcterms:created>
  <dcterms:modified xsi:type="dcterms:W3CDTF">2021-06-07T20:28:00Z</dcterms:modified>
</cp:coreProperties>
</file>